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3653E" w:rsidRPr="00807EDF" w:rsidRDefault="0043653E" w:rsidP="006A3653">
      <w:pPr>
        <w:pStyle w:val="ConsPlusNormal"/>
        <w:jc w:val="right"/>
        <w:outlineLvl w:val="0"/>
        <w:rPr>
          <w:rFonts w:ascii="Times New Roman" w:hAnsi="Times New Roman" w:cs="Times New Roman"/>
          <w:sz w:val="24"/>
          <w:szCs w:val="24"/>
        </w:rPr>
      </w:pPr>
      <w:r w:rsidRPr="00807EDF">
        <w:rPr>
          <w:rFonts w:ascii="Times New Roman" w:hAnsi="Times New Roman" w:cs="Times New Roman"/>
          <w:sz w:val="24"/>
          <w:szCs w:val="24"/>
        </w:rPr>
        <w:t>Утверждена</w:t>
      </w:r>
    </w:p>
    <w:p w:rsidR="0043653E" w:rsidRPr="00807EDF" w:rsidRDefault="0043653E" w:rsidP="00FF6639">
      <w:pPr>
        <w:pStyle w:val="ConsPlusNormal"/>
        <w:jc w:val="right"/>
        <w:rPr>
          <w:rFonts w:ascii="Times New Roman" w:hAnsi="Times New Roman" w:cs="Times New Roman"/>
          <w:sz w:val="24"/>
          <w:szCs w:val="24"/>
        </w:rPr>
      </w:pPr>
      <w:r w:rsidRPr="00807EDF">
        <w:rPr>
          <w:rFonts w:ascii="Times New Roman" w:hAnsi="Times New Roman" w:cs="Times New Roman"/>
          <w:sz w:val="24"/>
          <w:szCs w:val="24"/>
        </w:rPr>
        <w:t>Законом</w:t>
      </w:r>
      <w:r w:rsidR="00FF6639">
        <w:rPr>
          <w:rFonts w:ascii="Times New Roman" w:hAnsi="Times New Roman" w:cs="Times New Roman"/>
          <w:sz w:val="24"/>
          <w:szCs w:val="24"/>
        </w:rPr>
        <w:t xml:space="preserve"> </w:t>
      </w:r>
      <w:r w:rsidRPr="00807EDF">
        <w:rPr>
          <w:rFonts w:ascii="Times New Roman" w:hAnsi="Times New Roman" w:cs="Times New Roman"/>
          <w:sz w:val="24"/>
          <w:szCs w:val="24"/>
        </w:rPr>
        <w:t>Кировской области</w:t>
      </w:r>
    </w:p>
    <w:p w:rsidR="0043653E" w:rsidRPr="00807EDF" w:rsidRDefault="00FF6639" w:rsidP="00FF6639">
      <w:pPr>
        <w:autoSpaceDE w:val="0"/>
        <w:autoSpaceDN w:val="0"/>
        <w:adjustRightInd w:val="0"/>
        <w:spacing w:after="0" w:line="240" w:lineRule="auto"/>
        <w:ind w:left="3540" w:firstLine="708"/>
        <w:jc w:val="right"/>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«О наделении органов </w:t>
      </w:r>
      <w:r w:rsidR="0043653E" w:rsidRPr="00807EDF">
        <w:rPr>
          <w:rFonts w:ascii="Times New Roman" w:hAnsi="Times New Roman" w:cs="Times New Roman"/>
          <w:sz w:val="24"/>
          <w:szCs w:val="24"/>
        </w:rPr>
        <w:t>местного самоуправления</w:t>
      </w:r>
    </w:p>
    <w:p w:rsidR="0043653E" w:rsidRPr="00807EDF" w:rsidRDefault="00FF6639" w:rsidP="006A3653">
      <w:pPr>
        <w:autoSpaceDE w:val="0"/>
        <w:autoSpaceDN w:val="0"/>
        <w:adjustRightInd w:val="0"/>
        <w:spacing w:after="0" w:line="240" w:lineRule="auto"/>
        <w:ind w:left="4956" w:firstLine="708"/>
        <w:jc w:val="right"/>
        <w:rPr>
          <w:rFonts w:ascii="Times New Roman" w:hAnsi="Times New Roman" w:cs="Times New Roman"/>
          <w:sz w:val="24"/>
          <w:szCs w:val="24"/>
        </w:rPr>
      </w:pPr>
      <w:r>
        <w:rPr>
          <w:rFonts w:ascii="Times New Roman" w:hAnsi="Times New Roman" w:cs="Times New Roman"/>
          <w:sz w:val="24"/>
          <w:szCs w:val="24"/>
        </w:rPr>
        <w:t xml:space="preserve">           </w:t>
      </w:r>
      <w:r w:rsidR="0043653E" w:rsidRPr="00807EDF">
        <w:rPr>
          <w:rFonts w:ascii="Times New Roman" w:hAnsi="Times New Roman" w:cs="Times New Roman"/>
          <w:sz w:val="24"/>
          <w:szCs w:val="24"/>
        </w:rPr>
        <w:t xml:space="preserve">муниципальных образований </w:t>
      </w:r>
    </w:p>
    <w:p w:rsidR="0043653E" w:rsidRPr="00807EDF" w:rsidRDefault="00FF6639" w:rsidP="00FF6639">
      <w:pPr>
        <w:autoSpaceDE w:val="0"/>
        <w:autoSpaceDN w:val="0"/>
        <w:adjustRightInd w:val="0"/>
        <w:spacing w:after="0" w:line="240" w:lineRule="auto"/>
        <w:ind w:left="4820" w:firstLine="708"/>
        <w:jc w:val="right"/>
        <w:rPr>
          <w:rFonts w:ascii="Times New Roman" w:hAnsi="Times New Roman" w:cs="Times New Roman"/>
          <w:sz w:val="24"/>
          <w:szCs w:val="24"/>
        </w:rPr>
      </w:pPr>
      <w:r>
        <w:rPr>
          <w:rFonts w:ascii="Times New Roman" w:hAnsi="Times New Roman" w:cs="Times New Roman"/>
          <w:sz w:val="24"/>
          <w:szCs w:val="24"/>
        </w:rPr>
        <w:t xml:space="preserve">       Кировской области </w:t>
      </w:r>
      <w:r w:rsidR="0043653E" w:rsidRPr="00807EDF">
        <w:rPr>
          <w:rFonts w:ascii="Times New Roman" w:hAnsi="Times New Roman" w:cs="Times New Roman"/>
          <w:sz w:val="24"/>
          <w:szCs w:val="24"/>
        </w:rPr>
        <w:t xml:space="preserve">отдельными </w:t>
      </w:r>
    </w:p>
    <w:p w:rsidR="0043653E" w:rsidRPr="00807EDF" w:rsidRDefault="00FF6639" w:rsidP="006A3653">
      <w:pPr>
        <w:autoSpaceDE w:val="0"/>
        <w:autoSpaceDN w:val="0"/>
        <w:adjustRightInd w:val="0"/>
        <w:spacing w:after="0" w:line="240" w:lineRule="auto"/>
        <w:ind w:left="4248" w:firstLine="708"/>
        <w:jc w:val="right"/>
        <w:rPr>
          <w:rFonts w:ascii="Times New Roman" w:hAnsi="Times New Roman" w:cs="Times New Roman"/>
          <w:sz w:val="24"/>
          <w:szCs w:val="24"/>
        </w:rPr>
      </w:pPr>
      <w:r>
        <w:rPr>
          <w:rFonts w:ascii="Times New Roman" w:hAnsi="Times New Roman" w:cs="Times New Roman"/>
          <w:sz w:val="24"/>
          <w:szCs w:val="24"/>
        </w:rPr>
        <w:t xml:space="preserve">           </w:t>
      </w:r>
      <w:r w:rsidR="0043653E" w:rsidRPr="00807EDF">
        <w:rPr>
          <w:rFonts w:ascii="Times New Roman" w:hAnsi="Times New Roman" w:cs="Times New Roman"/>
          <w:sz w:val="24"/>
          <w:szCs w:val="24"/>
        </w:rPr>
        <w:t xml:space="preserve">государственными полномочиями </w:t>
      </w:r>
    </w:p>
    <w:p w:rsidR="0043653E" w:rsidRPr="00807EDF" w:rsidRDefault="0043653E" w:rsidP="00FF6639">
      <w:pPr>
        <w:autoSpaceDE w:val="0"/>
        <w:autoSpaceDN w:val="0"/>
        <w:adjustRightInd w:val="0"/>
        <w:spacing w:after="0" w:line="240" w:lineRule="auto"/>
        <w:jc w:val="right"/>
        <w:rPr>
          <w:rFonts w:ascii="Times New Roman" w:hAnsi="Times New Roman" w:cs="Times New Roman"/>
          <w:sz w:val="24"/>
          <w:szCs w:val="24"/>
        </w:rPr>
      </w:pPr>
      <w:r w:rsidRPr="00807EDF">
        <w:rPr>
          <w:rFonts w:ascii="Times New Roman" w:hAnsi="Times New Roman" w:cs="Times New Roman"/>
          <w:sz w:val="24"/>
          <w:szCs w:val="24"/>
        </w:rPr>
        <w:t xml:space="preserve">области по поддержке </w:t>
      </w:r>
    </w:p>
    <w:p w:rsidR="0043653E" w:rsidRPr="00807EDF" w:rsidRDefault="00FF6639" w:rsidP="006A3653">
      <w:pPr>
        <w:autoSpaceDE w:val="0"/>
        <w:autoSpaceDN w:val="0"/>
        <w:adjustRightInd w:val="0"/>
        <w:spacing w:after="0" w:line="240" w:lineRule="auto"/>
        <w:ind w:left="4248" w:firstLine="708"/>
        <w:jc w:val="right"/>
        <w:rPr>
          <w:rFonts w:ascii="Times New Roman" w:hAnsi="Times New Roman" w:cs="Times New Roman"/>
          <w:sz w:val="24"/>
          <w:szCs w:val="24"/>
        </w:rPr>
      </w:pPr>
      <w:r>
        <w:rPr>
          <w:rFonts w:ascii="Times New Roman" w:hAnsi="Times New Roman" w:cs="Times New Roman"/>
          <w:sz w:val="24"/>
          <w:szCs w:val="24"/>
        </w:rPr>
        <w:t xml:space="preserve">      </w:t>
      </w:r>
      <w:r w:rsidR="0043653E" w:rsidRPr="00807EDF">
        <w:rPr>
          <w:rFonts w:ascii="Times New Roman" w:hAnsi="Times New Roman" w:cs="Times New Roman"/>
          <w:sz w:val="24"/>
          <w:szCs w:val="24"/>
        </w:rPr>
        <w:t>сельскохозяйственного производства»</w:t>
      </w:r>
    </w:p>
    <w:p w:rsidR="0043653E" w:rsidRDefault="0043653E">
      <w:pPr>
        <w:pStyle w:val="ConsPlusNormal"/>
        <w:jc w:val="right"/>
        <w:rPr>
          <w:rFonts w:ascii="Times New Roman" w:hAnsi="Times New Roman" w:cs="Times New Roman"/>
          <w:szCs w:val="22"/>
        </w:rPr>
      </w:pPr>
    </w:p>
    <w:p w:rsidR="0043653E" w:rsidRPr="0043653E" w:rsidRDefault="0043653E">
      <w:pPr>
        <w:pStyle w:val="ConsPlusNormal"/>
        <w:jc w:val="right"/>
        <w:rPr>
          <w:rFonts w:ascii="Times New Roman" w:hAnsi="Times New Roman" w:cs="Times New Roman"/>
          <w:szCs w:val="22"/>
        </w:rPr>
      </w:pPr>
    </w:p>
    <w:p w:rsidR="0043653E" w:rsidRPr="0043653E" w:rsidRDefault="0043653E">
      <w:pPr>
        <w:pStyle w:val="ConsPlusNormal"/>
        <w:jc w:val="both"/>
        <w:rPr>
          <w:rFonts w:ascii="Times New Roman" w:hAnsi="Times New Roman" w:cs="Times New Roman"/>
          <w:szCs w:val="22"/>
        </w:rPr>
      </w:pPr>
    </w:p>
    <w:p w:rsidR="0043653E" w:rsidRPr="00807EDF" w:rsidRDefault="0043653E">
      <w:pPr>
        <w:pStyle w:val="ConsPlusTitle"/>
        <w:jc w:val="center"/>
        <w:rPr>
          <w:rFonts w:ascii="Times New Roman" w:hAnsi="Times New Roman" w:cs="Times New Roman"/>
          <w:color w:val="000000" w:themeColor="text1"/>
          <w:sz w:val="24"/>
          <w:szCs w:val="24"/>
        </w:rPr>
      </w:pPr>
      <w:r w:rsidRPr="00807EDF">
        <w:rPr>
          <w:rFonts w:ascii="Times New Roman" w:hAnsi="Times New Roman" w:cs="Times New Roman"/>
          <w:color w:val="000000" w:themeColor="text1"/>
          <w:sz w:val="24"/>
          <w:szCs w:val="24"/>
        </w:rPr>
        <w:t>МЕТОДИКА</w:t>
      </w:r>
    </w:p>
    <w:p w:rsidR="0043653E" w:rsidRPr="00807EDF" w:rsidRDefault="0043653E">
      <w:pPr>
        <w:pStyle w:val="ConsPlusTitle"/>
        <w:jc w:val="center"/>
        <w:rPr>
          <w:rFonts w:ascii="Times New Roman" w:hAnsi="Times New Roman" w:cs="Times New Roman"/>
          <w:color w:val="000000" w:themeColor="text1"/>
          <w:sz w:val="24"/>
          <w:szCs w:val="24"/>
        </w:rPr>
      </w:pPr>
      <w:r w:rsidRPr="00807EDF">
        <w:rPr>
          <w:rFonts w:ascii="Times New Roman" w:hAnsi="Times New Roman" w:cs="Times New Roman"/>
          <w:color w:val="000000" w:themeColor="text1"/>
          <w:sz w:val="24"/>
          <w:szCs w:val="24"/>
        </w:rPr>
        <w:t>РАСПРЕДЕЛЕНИЯ СУБВЕНЦИЙ МЕСТНОМУ БЮДЖЕТУ ИЗ ОБЛАСТНОГО</w:t>
      </w:r>
    </w:p>
    <w:p w:rsidR="0043653E" w:rsidRPr="00807EDF" w:rsidRDefault="0043653E">
      <w:pPr>
        <w:pStyle w:val="ConsPlusTitle"/>
        <w:jc w:val="center"/>
        <w:rPr>
          <w:rFonts w:ascii="Times New Roman" w:hAnsi="Times New Roman" w:cs="Times New Roman"/>
          <w:color w:val="000000" w:themeColor="text1"/>
          <w:sz w:val="24"/>
          <w:szCs w:val="24"/>
        </w:rPr>
      </w:pPr>
      <w:r w:rsidRPr="00807EDF">
        <w:rPr>
          <w:rFonts w:ascii="Times New Roman" w:hAnsi="Times New Roman" w:cs="Times New Roman"/>
          <w:color w:val="000000" w:themeColor="text1"/>
          <w:sz w:val="24"/>
          <w:szCs w:val="24"/>
        </w:rPr>
        <w:t>БЮДЖЕТА НА ОСУЩЕСТВЛЕНИЕ ОТДЕЛЬНЫХ ГОСУДАРСТВЕННЫХ</w:t>
      </w:r>
    </w:p>
    <w:p w:rsidR="0043653E" w:rsidRPr="00807EDF" w:rsidRDefault="0043653E">
      <w:pPr>
        <w:pStyle w:val="ConsPlusTitle"/>
        <w:jc w:val="center"/>
        <w:rPr>
          <w:rFonts w:ascii="Times New Roman" w:hAnsi="Times New Roman" w:cs="Times New Roman"/>
          <w:color w:val="000000" w:themeColor="text1"/>
          <w:sz w:val="24"/>
          <w:szCs w:val="24"/>
        </w:rPr>
      </w:pPr>
      <w:r w:rsidRPr="00807EDF">
        <w:rPr>
          <w:rFonts w:ascii="Times New Roman" w:hAnsi="Times New Roman" w:cs="Times New Roman"/>
          <w:color w:val="000000" w:themeColor="text1"/>
          <w:sz w:val="24"/>
          <w:szCs w:val="24"/>
        </w:rPr>
        <w:t>ПОЛНОМОЧИЙ ОБЛАСТИ ПО ПОДДЕРЖКЕ СЕЛЬСКОХОЗЯЙСТВЕННОГО</w:t>
      </w:r>
    </w:p>
    <w:p w:rsidR="0043653E" w:rsidRPr="00807EDF" w:rsidRDefault="0043653E">
      <w:pPr>
        <w:pStyle w:val="ConsPlusTitle"/>
        <w:jc w:val="center"/>
        <w:rPr>
          <w:rFonts w:ascii="Times New Roman" w:hAnsi="Times New Roman" w:cs="Times New Roman"/>
          <w:color w:val="000000" w:themeColor="text1"/>
          <w:sz w:val="24"/>
          <w:szCs w:val="24"/>
        </w:rPr>
      </w:pPr>
      <w:r w:rsidRPr="00807EDF">
        <w:rPr>
          <w:rFonts w:ascii="Times New Roman" w:hAnsi="Times New Roman" w:cs="Times New Roman"/>
          <w:color w:val="000000" w:themeColor="text1"/>
          <w:sz w:val="24"/>
          <w:szCs w:val="24"/>
        </w:rPr>
        <w:t>ПРОИЗВОДСТВА, ЗА ИСКЛЮЧЕНИЕМ РЕАЛИЗАЦИИ МЕРОПРИЯТИЙ,</w:t>
      </w:r>
    </w:p>
    <w:p w:rsidR="0043653E" w:rsidRPr="00807EDF" w:rsidRDefault="0043653E">
      <w:pPr>
        <w:pStyle w:val="ConsPlusTitle"/>
        <w:jc w:val="center"/>
        <w:rPr>
          <w:rFonts w:ascii="Times New Roman" w:hAnsi="Times New Roman" w:cs="Times New Roman"/>
          <w:color w:val="000000" w:themeColor="text1"/>
          <w:sz w:val="24"/>
          <w:szCs w:val="24"/>
        </w:rPr>
      </w:pPr>
      <w:r w:rsidRPr="00807EDF">
        <w:rPr>
          <w:rFonts w:ascii="Times New Roman" w:hAnsi="Times New Roman" w:cs="Times New Roman"/>
          <w:color w:val="000000" w:themeColor="text1"/>
          <w:sz w:val="24"/>
          <w:szCs w:val="24"/>
        </w:rPr>
        <w:t>ПРЕДУСМОТРЕННЫХ ФЕДЕРАЛЬНЫМИ ЦЕЛЕВЫМИ ПРОГРАММАМИ,</w:t>
      </w:r>
    </w:p>
    <w:p w:rsidR="0043653E" w:rsidRPr="00807EDF" w:rsidRDefault="0043653E">
      <w:pPr>
        <w:pStyle w:val="ConsPlusTitle"/>
        <w:jc w:val="center"/>
        <w:rPr>
          <w:rFonts w:ascii="Times New Roman" w:hAnsi="Times New Roman" w:cs="Times New Roman"/>
          <w:color w:val="000000" w:themeColor="text1"/>
          <w:sz w:val="24"/>
          <w:szCs w:val="24"/>
        </w:rPr>
      </w:pPr>
      <w:r w:rsidRPr="00807EDF">
        <w:rPr>
          <w:rFonts w:ascii="Times New Roman" w:hAnsi="Times New Roman" w:cs="Times New Roman"/>
          <w:color w:val="000000" w:themeColor="text1"/>
          <w:sz w:val="24"/>
          <w:szCs w:val="24"/>
        </w:rPr>
        <w:t>И ПОРЯДОК ОПРЕДЕЛЕНИЯ ОБЩЕГО ОБЪЕМА УКАЗАННЫХ СУБВЕНЦИЙ</w:t>
      </w:r>
    </w:p>
    <w:p w:rsidR="0043653E" w:rsidRPr="00807EDF" w:rsidRDefault="0043653E">
      <w:pPr>
        <w:spacing w:after="1"/>
        <w:rPr>
          <w:rFonts w:ascii="Times New Roman" w:hAnsi="Times New Roman" w:cs="Times New Roman"/>
          <w:color w:val="000000" w:themeColor="text1"/>
          <w:sz w:val="24"/>
          <w:szCs w:val="24"/>
        </w:rPr>
      </w:pPr>
    </w:p>
    <w:p w:rsidR="0043653E" w:rsidRPr="00807EDF" w:rsidRDefault="0043653E">
      <w:pPr>
        <w:pStyle w:val="ConsPlusNormal"/>
        <w:jc w:val="both"/>
        <w:rPr>
          <w:rFonts w:ascii="Times New Roman" w:hAnsi="Times New Roman" w:cs="Times New Roman"/>
          <w:color w:val="000000" w:themeColor="text1"/>
          <w:sz w:val="24"/>
          <w:szCs w:val="24"/>
        </w:rPr>
      </w:pPr>
    </w:p>
    <w:p w:rsidR="0043653E" w:rsidRPr="00807EDF" w:rsidRDefault="0043653E">
      <w:pPr>
        <w:pStyle w:val="ConsPlusNormal"/>
        <w:ind w:firstLine="540"/>
        <w:jc w:val="both"/>
        <w:rPr>
          <w:rFonts w:ascii="Times New Roman" w:hAnsi="Times New Roman" w:cs="Times New Roman"/>
          <w:color w:val="000000" w:themeColor="text1"/>
          <w:sz w:val="24"/>
          <w:szCs w:val="24"/>
        </w:rPr>
      </w:pPr>
      <w:r w:rsidRPr="00807EDF">
        <w:rPr>
          <w:rFonts w:ascii="Times New Roman" w:hAnsi="Times New Roman" w:cs="Times New Roman"/>
          <w:color w:val="000000" w:themeColor="text1"/>
          <w:sz w:val="24"/>
          <w:szCs w:val="24"/>
        </w:rPr>
        <w:t>1. Распределение субвенций местному бюджету из областного бюджета на осуществление отдельных государственных полномочий области по поддержке сельскохозяйственного производства, за исключением реализации мероприятий, предусмотренных федеральными целевыми программами, производится для каждого муниципального района (муниципального округа, городского округа) по формуле:</w:t>
      </w:r>
    </w:p>
    <w:p w:rsidR="0043653E" w:rsidRPr="00807EDF" w:rsidRDefault="0043653E">
      <w:pPr>
        <w:pStyle w:val="ConsPlusNormal"/>
        <w:jc w:val="both"/>
        <w:rPr>
          <w:rFonts w:ascii="Times New Roman" w:hAnsi="Times New Roman" w:cs="Times New Roman"/>
          <w:color w:val="000000" w:themeColor="text1"/>
          <w:sz w:val="24"/>
          <w:szCs w:val="24"/>
        </w:rPr>
      </w:pPr>
    </w:p>
    <w:p w:rsidR="0043653E" w:rsidRPr="00807EDF" w:rsidRDefault="0043653E">
      <w:pPr>
        <w:pStyle w:val="ConsPlusNormal"/>
        <w:jc w:val="center"/>
        <w:rPr>
          <w:rFonts w:ascii="Times New Roman" w:hAnsi="Times New Roman" w:cs="Times New Roman"/>
          <w:color w:val="000000" w:themeColor="text1"/>
          <w:sz w:val="24"/>
          <w:szCs w:val="24"/>
        </w:rPr>
      </w:pPr>
      <w:proofErr w:type="spellStart"/>
      <w:r w:rsidRPr="00807EDF">
        <w:rPr>
          <w:rFonts w:ascii="Times New Roman" w:hAnsi="Times New Roman" w:cs="Times New Roman"/>
          <w:color w:val="000000" w:themeColor="text1"/>
          <w:sz w:val="24"/>
          <w:szCs w:val="24"/>
        </w:rPr>
        <w:t>S</w:t>
      </w:r>
      <w:r w:rsidRPr="00807EDF">
        <w:rPr>
          <w:rFonts w:ascii="Times New Roman" w:hAnsi="Times New Roman" w:cs="Times New Roman"/>
          <w:color w:val="000000" w:themeColor="text1"/>
          <w:sz w:val="24"/>
          <w:szCs w:val="24"/>
          <w:vertAlign w:val="subscript"/>
        </w:rPr>
        <w:t>i</w:t>
      </w:r>
      <w:proofErr w:type="spellEnd"/>
      <w:r w:rsidRPr="00807EDF">
        <w:rPr>
          <w:rFonts w:ascii="Times New Roman" w:hAnsi="Times New Roman" w:cs="Times New Roman"/>
          <w:color w:val="000000" w:themeColor="text1"/>
          <w:sz w:val="24"/>
          <w:szCs w:val="24"/>
        </w:rPr>
        <w:t xml:space="preserve"> = </w:t>
      </w:r>
      <w:proofErr w:type="spellStart"/>
      <w:r w:rsidRPr="00807EDF">
        <w:rPr>
          <w:rFonts w:ascii="Times New Roman" w:hAnsi="Times New Roman" w:cs="Times New Roman"/>
          <w:color w:val="000000" w:themeColor="text1"/>
          <w:sz w:val="24"/>
          <w:szCs w:val="24"/>
        </w:rPr>
        <w:t>W</w:t>
      </w:r>
      <w:r w:rsidRPr="00807EDF">
        <w:rPr>
          <w:rFonts w:ascii="Times New Roman" w:hAnsi="Times New Roman" w:cs="Times New Roman"/>
          <w:color w:val="000000" w:themeColor="text1"/>
          <w:sz w:val="24"/>
          <w:szCs w:val="24"/>
          <w:vertAlign w:val="subscript"/>
        </w:rPr>
        <w:t>i</w:t>
      </w:r>
      <w:proofErr w:type="spellEnd"/>
      <w:r w:rsidRPr="00807EDF">
        <w:rPr>
          <w:rFonts w:ascii="Times New Roman" w:hAnsi="Times New Roman" w:cs="Times New Roman"/>
          <w:color w:val="000000" w:themeColor="text1"/>
          <w:sz w:val="24"/>
          <w:szCs w:val="24"/>
        </w:rPr>
        <w:t xml:space="preserve"> + </w:t>
      </w:r>
      <w:proofErr w:type="spellStart"/>
      <w:r w:rsidRPr="00807EDF">
        <w:rPr>
          <w:rFonts w:ascii="Times New Roman" w:hAnsi="Times New Roman" w:cs="Times New Roman"/>
          <w:color w:val="000000" w:themeColor="text1"/>
          <w:sz w:val="24"/>
          <w:szCs w:val="24"/>
        </w:rPr>
        <w:t>Su</w:t>
      </w:r>
      <w:r w:rsidRPr="00807EDF">
        <w:rPr>
          <w:rFonts w:ascii="Times New Roman" w:hAnsi="Times New Roman" w:cs="Times New Roman"/>
          <w:color w:val="000000" w:themeColor="text1"/>
          <w:sz w:val="24"/>
          <w:szCs w:val="24"/>
          <w:vertAlign w:val="subscript"/>
        </w:rPr>
        <w:t>i</w:t>
      </w:r>
      <w:proofErr w:type="spellEnd"/>
      <w:r w:rsidRPr="00807EDF">
        <w:rPr>
          <w:rFonts w:ascii="Times New Roman" w:hAnsi="Times New Roman" w:cs="Times New Roman"/>
          <w:color w:val="000000" w:themeColor="text1"/>
          <w:sz w:val="24"/>
          <w:szCs w:val="24"/>
        </w:rPr>
        <w:t>, где:</w:t>
      </w:r>
    </w:p>
    <w:p w:rsidR="0043653E" w:rsidRPr="00807EDF" w:rsidRDefault="0043653E">
      <w:pPr>
        <w:pStyle w:val="ConsPlusNormal"/>
        <w:jc w:val="both"/>
        <w:rPr>
          <w:rFonts w:ascii="Times New Roman" w:hAnsi="Times New Roman" w:cs="Times New Roman"/>
          <w:color w:val="000000" w:themeColor="text1"/>
          <w:sz w:val="24"/>
          <w:szCs w:val="24"/>
        </w:rPr>
      </w:pPr>
    </w:p>
    <w:p w:rsidR="0043653E" w:rsidRPr="00807EDF" w:rsidRDefault="0043653E">
      <w:pPr>
        <w:pStyle w:val="ConsPlusNormal"/>
        <w:ind w:firstLine="540"/>
        <w:jc w:val="both"/>
        <w:rPr>
          <w:rFonts w:ascii="Times New Roman" w:hAnsi="Times New Roman" w:cs="Times New Roman"/>
          <w:color w:val="000000" w:themeColor="text1"/>
          <w:sz w:val="24"/>
          <w:szCs w:val="24"/>
        </w:rPr>
      </w:pPr>
      <w:proofErr w:type="spellStart"/>
      <w:r w:rsidRPr="00807EDF">
        <w:rPr>
          <w:rFonts w:ascii="Times New Roman" w:hAnsi="Times New Roman" w:cs="Times New Roman"/>
          <w:color w:val="000000" w:themeColor="text1"/>
          <w:sz w:val="24"/>
          <w:szCs w:val="24"/>
        </w:rPr>
        <w:t>S</w:t>
      </w:r>
      <w:r w:rsidRPr="00807EDF">
        <w:rPr>
          <w:rFonts w:ascii="Times New Roman" w:hAnsi="Times New Roman" w:cs="Times New Roman"/>
          <w:color w:val="000000" w:themeColor="text1"/>
          <w:sz w:val="24"/>
          <w:szCs w:val="24"/>
          <w:vertAlign w:val="subscript"/>
        </w:rPr>
        <w:t>i</w:t>
      </w:r>
      <w:proofErr w:type="spellEnd"/>
      <w:r w:rsidRPr="00807EDF">
        <w:rPr>
          <w:rFonts w:ascii="Times New Roman" w:hAnsi="Times New Roman" w:cs="Times New Roman"/>
          <w:color w:val="000000" w:themeColor="text1"/>
          <w:sz w:val="24"/>
          <w:szCs w:val="24"/>
        </w:rPr>
        <w:t xml:space="preserve"> - общий объем субвенции, предоставляемой бюджету i-го муниципального образования в n-м финансовом году из областного бюджета (в том числе за счет средств федерального бюджета) на осуществление отдельных государственных полномочий области по поддержке сельскохозяйственного производства, за исключением реализации мероприятий, предусмотренных федеральными целевыми программами;</w:t>
      </w:r>
    </w:p>
    <w:p w:rsidR="0043653E" w:rsidRPr="00807EDF" w:rsidRDefault="0043653E">
      <w:pPr>
        <w:pStyle w:val="ConsPlusNormal"/>
        <w:spacing w:before="220"/>
        <w:ind w:firstLine="540"/>
        <w:jc w:val="both"/>
        <w:rPr>
          <w:rFonts w:ascii="Times New Roman" w:hAnsi="Times New Roman" w:cs="Times New Roman"/>
          <w:color w:val="000000" w:themeColor="text1"/>
          <w:sz w:val="24"/>
          <w:szCs w:val="24"/>
        </w:rPr>
      </w:pPr>
      <w:proofErr w:type="spellStart"/>
      <w:r w:rsidRPr="00807EDF">
        <w:rPr>
          <w:rFonts w:ascii="Times New Roman" w:hAnsi="Times New Roman" w:cs="Times New Roman"/>
          <w:color w:val="000000" w:themeColor="text1"/>
          <w:sz w:val="24"/>
          <w:szCs w:val="24"/>
        </w:rPr>
        <w:t>W</w:t>
      </w:r>
      <w:r w:rsidRPr="00807EDF">
        <w:rPr>
          <w:rFonts w:ascii="Times New Roman" w:hAnsi="Times New Roman" w:cs="Times New Roman"/>
          <w:color w:val="000000" w:themeColor="text1"/>
          <w:sz w:val="24"/>
          <w:szCs w:val="24"/>
          <w:vertAlign w:val="subscript"/>
        </w:rPr>
        <w:t>i</w:t>
      </w:r>
      <w:proofErr w:type="spellEnd"/>
      <w:r w:rsidRPr="00807EDF">
        <w:rPr>
          <w:rFonts w:ascii="Times New Roman" w:hAnsi="Times New Roman" w:cs="Times New Roman"/>
          <w:color w:val="000000" w:themeColor="text1"/>
          <w:sz w:val="24"/>
          <w:szCs w:val="24"/>
        </w:rPr>
        <w:t xml:space="preserve"> - объем субвенции, предоставляемой бюджету i-го муниципального образования в n-м финансовом году на возмещение части затрат на уплату процентов по кредитам, полученным в российских кредитных организациях, и займам, полученным в сельскохозяйственных потребительских кооперативах;</w:t>
      </w:r>
    </w:p>
    <w:p w:rsidR="0043653E" w:rsidRPr="00807EDF" w:rsidRDefault="0043653E">
      <w:pPr>
        <w:pStyle w:val="ConsPlusNormal"/>
        <w:spacing w:before="220"/>
        <w:ind w:firstLine="540"/>
        <w:jc w:val="both"/>
        <w:rPr>
          <w:rFonts w:ascii="Times New Roman" w:hAnsi="Times New Roman" w:cs="Times New Roman"/>
          <w:color w:val="000000" w:themeColor="text1"/>
          <w:sz w:val="24"/>
          <w:szCs w:val="24"/>
        </w:rPr>
      </w:pPr>
      <w:proofErr w:type="spellStart"/>
      <w:r w:rsidRPr="00807EDF">
        <w:rPr>
          <w:rFonts w:ascii="Times New Roman" w:hAnsi="Times New Roman" w:cs="Times New Roman"/>
          <w:color w:val="000000" w:themeColor="text1"/>
          <w:sz w:val="24"/>
          <w:szCs w:val="24"/>
        </w:rPr>
        <w:t>Su</w:t>
      </w:r>
      <w:r w:rsidRPr="00807EDF">
        <w:rPr>
          <w:rFonts w:ascii="Times New Roman" w:hAnsi="Times New Roman" w:cs="Times New Roman"/>
          <w:color w:val="000000" w:themeColor="text1"/>
          <w:sz w:val="24"/>
          <w:szCs w:val="24"/>
          <w:vertAlign w:val="subscript"/>
        </w:rPr>
        <w:t>i</w:t>
      </w:r>
      <w:proofErr w:type="spellEnd"/>
      <w:r w:rsidRPr="00807EDF">
        <w:rPr>
          <w:rFonts w:ascii="Times New Roman" w:hAnsi="Times New Roman" w:cs="Times New Roman"/>
          <w:color w:val="000000" w:themeColor="text1"/>
          <w:sz w:val="24"/>
          <w:szCs w:val="24"/>
        </w:rPr>
        <w:t xml:space="preserve"> - объем субвенции, предоставляемой бюджету i-го муниципального образования в n-м финансовом году на содержание органа местного самоуправления, осуществляющего отдельные государственные полномочия области по поддержке сельскохозяйственного производства.</w:t>
      </w:r>
    </w:p>
    <w:p w:rsidR="0043653E" w:rsidRPr="00807EDF" w:rsidRDefault="00A9235C" w:rsidP="00FF6639">
      <w:pPr>
        <w:pStyle w:val="ConsPlusNonformat"/>
        <w:spacing w:before="200"/>
        <w:jc w:val="both"/>
        <w:rPr>
          <w:rFonts w:ascii="Times New Roman" w:hAnsi="Times New Roman" w:cs="Times New Roman"/>
          <w:color w:val="000000" w:themeColor="text1"/>
          <w:sz w:val="24"/>
          <w:szCs w:val="24"/>
        </w:rPr>
      </w:pPr>
      <w:r w:rsidRPr="00807EDF">
        <w:rPr>
          <w:rFonts w:ascii="Times New Roman" w:hAnsi="Times New Roman" w:cs="Times New Roman"/>
          <w:color w:val="000000" w:themeColor="text1"/>
          <w:sz w:val="24"/>
          <w:szCs w:val="24"/>
        </w:rPr>
        <w:t xml:space="preserve">     </w:t>
      </w:r>
      <w:r w:rsidR="00807EDF">
        <w:rPr>
          <w:rFonts w:ascii="Times New Roman" w:hAnsi="Times New Roman" w:cs="Times New Roman"/>
          <w:color w:val="000000" w:themeColor="text1"/>
          <w:sz w:val="24"/>
          <w:szCs w:val="24"/>
        </w:rPr>
        <w:t xml:space="preserve">2 .  Объем </w:t>
      </w:r>
      <w:r w:rsidR="00FF6639">
        <w:rPr>
          <w:rFonts w:ascii="Times New Roman" w:hAnsi="Times New Roman" w:cs="Times New Roman"/>
          <w:color w:val="000000" w:themeColor="text1"/>
          <w:sz w:val="24"/>
          <w:szCs w:val="24"/>
        </w:rPr>
        <w:t xml:space="preserve">субвенции, </w:t>
      </w:r>
      <w:r w:rsidR="0016125E">
        <w:rPr>
          <w:rFonts w:ascii="Times New Roman" w:hAnsi="Times New Roman" w:cs="Times New Roman"/>
          <w:color w:val="000000" w:themeColor="text1"/>
          <w:sz w:val="24"/>
          <w:szCs w:val="24"/>
        </w:rPr>
        <w:t xml:space="preserve">предоставляемой бюджету i-го </w:t>
      </w:r>
      <w:r w:rsidR="0043653E" w:rsidRPr="00807EDF">
        <w:rPr>
          <w:rFonts w:ascii="Times New Roman" w:hAnsi="Times New Roman" w:cs="Times New Roman"/>
          <w:color w:val="000000" w:themeColor="text1"/>
          <w:sz w:val="24"/>
          <w:szCs w:val="24"/>
        </w:rPr>
        <w:t>муниципального</w:t>
      </w:r>
      <w:r w:rsidRPr="00807EDF">
        <w:rPr>
          <w:rFonts w:ascii="Times New Roman" w:hAnsi="Times New Roman" w:cs="Times New Roman"/>
          <w:color w:val="000000" w:themeColor="text1"/>
          <w:sz w:val="24"/>
          <w:szCs w:val="24"/>
        </w:rPr>
        <w:t xml:space="preserve"> </w:t>
      </w:r>
      <w:r w:rsidR="0016125E">
        <w:rPr>
          <w:rFonts w:ascii="Times New Roman" w:hAnsi="Times New Roman" w:cs="Times New Roman"/>
          <w:color w:val="000000" w:themeColor="text1"/>
          <w:sz w:val="24"/>
          <w:szCs w:val="24"/>
        </w:rPr>
        <w:t xml:space="preserve">образования на возмещение части затрат </w:t>
      </w:r>
      <w:r w:rsidR="0043653E" w:rsidRPr="00807EDF">
        <w:rPr>
          <w:rFonts w:ascii="Times New Roman" w:hAnsi="Times New Roman" w:cs="Times New Roman"/>
          <w:color w:val="000000" w:themeColor="text1"/>
          <w:sz w:val="24"/>
          <w:szCs w:val="24"/>
        </w:rPr>
        <w:t>на уплату процентов по кредитам,</w:t>
      </w:r>
      <w:r w:rsidRPr="00807EDF">
        <w:rPr>
          <w:rFonts w:ascii="Times New Roman" w:hAnsi="Times New Roman" w:cs="Times New Roman"/>
          <w:color w:val="000000" w:themeColor="text1"/>
          <w:sz w:val="24"/>
          <w:szCs w:val="24"/>
        </w:rPr>
        <w:t xml:space="preserve"> </w:t>
      </w:r>
      <w:r w:rsidR="0043653E" w:rsidRPr="00807EDF">
        <w:rPr>
          <w:rFonts w:ascii="Times New Roman" w:hAnsi="Times New Roman" w:cs="Times New Roman"/>
          <w:color w:val="000000" w:themeColor="text1"/>
          <w:sz w:val="24"/>
          <w:szCs w:val="24"/>
        </w:rPr>
        <w:t xml:space="preserve">полученным </w:t>
      </w:r>
      <w:r w:rsidR="0016125E">
        <w:rPr>
          <w:rFonts w:ascii="Times New Roman" w:hAnsi="Times New Roman" w:cs="Times New Roman"/>
          <w:color w:val="000000" w:themeColor="text1"/>
          <w:sz w:val="24"/>
          <w:szCs w:val="24"/>
        </w:rPr>
        <w:t xml:space="preserve">в российских кредитных организациях, и </w:t>
      </w:r>
      <w:r w:rsidR="0043653E" w:rsidRPr="00807EDF">
        <w:rPr>
          <w:rFonts w:ascii="Times New Roman" w:hAnsi="Times New Roman" w:cs="Times New Roman"/>
          <w:color w:val="000000" w:themeColor="text1"/>
          <w:sz w:val="24"/>
          <w:szCs w:val="24"/>
        </w:rPr>
        <w:t>займам, полученным в</w:t>
      </w:r>
      <w:r w:rsidRPr="00807EDF">
        <w:rPr>
          <w:rFonts w:ascii="Times New Roman" w:hAnsi="Times New Roman" w:cs="Times New Roman"/>
          <w:color w:val="000000" w:themeColor="text1"/>
          <w:sz w:val="24"/>
          <w:szCs w:val="24"/>
        </w:rPr>
        <w:t xml:space="preserve"> </w:t>
      </w:r>
      <w:r w:rsidR="0016125E">
        <w:rPr>
          <w:rFonts w:ascii="Times New Roman" w:hAnsi="Times New Roman" w:cs="Times New Roman"/>
          <w:color w:val="000000" w:themeColor="text1"/>
          <w:sz w:val="24"/>
          <w:szCs w:val="24"/>
        </w:rPr>
        <w:t xml:space="preserve">сельскохозяйственных кредитных </w:t>
      </w:r>
      <w:r w:rsidR="0043653E" w:rsidRPr="00807EDF">
        <w:rPr>
          <w:rFonts w:ascii="Times New Roman" w:hAnsi="Times New Roman" w:cs="Times New Roman"/>
          <w:color w:val="000000" w:themeColor="text1"/>
          <w:sz w:val="24"/>
          <w:szCs w:val="24"/>
        </w:rPr>
        <w:t>потребительских кооперативах, определяется</w:t>
      </w:r>
      <w:r w:rsidRPr="00807EDF">
        <w:rPr>
          <w:rFonts w:ascii="Times New Roman" w:hAnsi="Times New Roman" w:cs="Times New Roman"/>
          <w:color w:val="000000" w:themeColor="text1"/>
          <w:sz w:val="24"/>
          <w:szCs w:val="24"/>
        </w:rPr>
        <w:t xml:space="preserve"> </w:t>
      </w:r>
      <w:r w:rsidR="0043653E" w:rsidRPr="00807EDF">
        <w:rPr>
          <w:rFonts w:ascii="Times New Roman" w:hAnsi="Times New Roman" w:cs="Times New Roman"/>
          <w:color w:val="000000" w:themeColor="text1"/>
          <w:sz w:val="24"/>
          <w:szCs w:val="24"/>
        </w:rPr>
        <w:t>по формуле:</w:t>
      </w:r>
    </w:p>
    <w:p w:rsidR="0043653E" w:rsidRPr="00807EDF" w:rsidRDefault="00692581" w:rsidP="00A9235C">
      <w:pPr>
        <w:pStyle w:val="ConsPlusNormal"/>
        <w:jc w:val="center"/>
        <w:rPr>
          <w:rFonts w:ascii="Times New Roman" w:hAnsi="Times New Roman" w:cs="Times New Roman"/>
          <w:color w:val="000000" w:themeColor="text1"/>
          <w:sz w:val="24"/>
          <w:szCs w:val="24"/>
        </w:rPr>
      </w:pPr>
      <w:r w:rsidRPr="00807EDF">
        <w:rPr>
          <w:rFonts w:ascii="Times New Roman" w:hAnsi="Times New Roman" w:cs="Times New Roman"/>
          <w:color w:val="000000" w:themeColor="text1"/>
          <w:position w:val="-39"/>
          <w:sz w:val="24"/>
          <w:szCs w:val="24"/>
        </w:rPr>
        <w:pict>
          <v:shape id="_x0000_i1025" style="width:254.25pt;height:50.25pt" coordsize="" o:spt="100" adj="0,,0" path="" filled="f" stroked="f">
            <v:stroke joinstyle="miter"/>
            <v:imagedata r:id="rId6" o:title="base_23792_165436_32768"/>
            <v:formulas/>
            <v:path o:connecttype="segments"/>
          </v:shape>
        </w:pict>
      </w:r>
    </w:p>
    <w:p w:rsidR="0043653E" w:rsidRPr="00807EDF" w:rsidRDefault="0043653E">
      <w:pPr>
        <w:pStyle w:val="ConsPlusNormal"/>
        <w:ind w:firstLine="540"/>
        <w:jc w:val="both"/>
        <w:rPr>
          <w:rFonts w:ascii="Times New Roman" w:hAnsi="Times New Roman" w:cs="Times New Roman"/>
          <w:color w:val="000000" w:themeColor="text1"/>
          <w:sz w:val="24"/>
          <w:szCs w:val="24"/>
        </w:rPr>
      </w:pPr>
      <w:proofErr w:type="spellStart"/>
      <w:r w:rsidRPr="00807EDF">
        <w:rPr>
          <w:rFonts w:ascii="Times New Roman" w:hAnsi="Times New Roman" w:cs="Times New Roman"/>
          <w:color w:val="000000" w:themeColor="text1"/>
          <w:sz w:val="24"/>
          <w:szCs w:val="24"/>
        </w:rPr>
        <w:lastRenderedPageBreak/>
        <w:t>W</w:t>
      </w:r>
      <w:r w:rsidRPr="00807EDF">
        <w:rPr>
          <w:rFonts w:ascii="Times New Roman" w:hAnsi="Times New Roman" w:cs="Times New Roman"/>
          <w:color w:val="000000" w:themeColor="text1"/>
          <w:sz w:val="24"/>
          <w:szCs w:val="24"/>
          <w:vertAlign w:val="subscript"/>
        </w:rPr>
        <w:t>i</w:t>
      </w:r>
      <w:proofErr w:type="spellEnd"/>
      <w:r w:rsidRPr="00807EDF">
        <w:rPr>
          <w:rFonts w:ascii="Times New Roman" w:hAnsi="Times New Roman" w:cs="Times New Roman"/>
          <w:color w:val="000000" w:themeColor="text1"/>
          <w:sz w:val="24"/>
          <w:szCs w:val="24"/>
        </w:rPr>
        <w:t xml:space="preserve"> - общий объем субвенции, предоставляемой бюджету i-го муниципального образования в n-м финансовом году из областного бюджета (в том числе за счет средств, выделяемых из федерального бюджета и поступивших в областной бюджет) на возмещение части затрат на уплату процентов по кредитам, полученным в российских кредитных организациях, и займам, полученным в сельскохозяйственных кредитных потребительских кооперативах;</w:t>
      </w:r>
    </w:p>
    <w:p w:rsidR="0043653E" w:rsidRPr="00807EDF" w:rsidRDefault="0043653E">
      <w:pPr>
        <w:pStyle w:val="ConsPlusNormal"/>
        <w:spacing w:before="220"/>
        <w:ind w:firstLine="540"/>
        <w:jc w:val="both"/>
        <w:rPr>
          <w:rFonts w:ascii="Times New Roman" w:hAnsi="Times New Roman" w:cs="Times New Roman"/>
          <w:color w:val="000000" w:themeColor="text1"/>
          <w:sz w:val="24"/>
          <w:szCs w:val="24"/>
        </w:rPr>
      </w:pPr>
      <w:r w:rsidRPr="00807EDF">
        <w:rPr>
          <w:rFonts w:ascii="Times New Roman" w:hAnsi="Times New Roman" w:cs="Times New Roman"/>
          <w:color w:val="000000" w:themeColor="text1"/>
          <w:sz w:val="24"/>
          <w:szCs w:val="24"/>
        </w:rPr>
        <w:t>k - количество видов кредитов, полученных в российских кредитных организациях, и займов, полученных в сельскохозяйственных кредитных потребительских кооперативах;</w:t>
      </w:r>
    </w:p>
    <w:p w:rsidR="0043653E" w:rsidRPr="00807EDF" w:rsidRDefault="0043653E">
      <w:pPr>
        <w:pStyle w:val="ConsPlusNormal"/>
        <w:spacing w:before="220"/>
        <w:ind w:firstLine="540"/>
        <w:jc w:val="both"/>
        <w:rPr>
          <w:rFonts w:ascii="Times New Roman" w:hAnsi="Times New Roman" w:cs="Times New Roman"/>
          <w:color w:val="000000" w:themeColor="text1"/>
          <w:sz w:val="24"/>
          <w:szCs w:val="24"/>
        </w:rPr>
      </w:pPr>
      <w:r w:rsidRPr="00807EDF">
        <w:rPr>
          <w:rFonts w:ascii="Times New Roman" w:hAnsi="Times New Roman" w:cs="Times New Roman"/>
          <w:color w:val="000000" w:themeColor="text1"/>
          <w:sz w:val="24"/>
          <w:szCs w:val="24"/>
        </w:rPr>
        <w:t>m - вид кредитов, полученных в российских кредитных организациях, и займов, полученных в сельскохозяйственных кредитных потребительских кооперативах, являющийся показателем распределения между муниципальными образованиями общего объема субвенций;</w:t>
      </w:r>
    </w:p>
    <w:p w:rsidR="0043653E" w:rsidRPr="00807EDF" w:rsidRDefault="00692581">
      <w:pPr>
        <w:pStyle w:val="ConsPlusNormal"/>
        <w:spacing w:before="220"/>
        <w:ind w:firstLine="540"/>
        <w:jc w:val="both"/>
        <w:rPr>
          <w:rFonts w:ascii="Times New Roman" w:hAnsi="Times New Roman" w:cs="Times New Roman"/>
          <w:color w:val="000000" w:themeColor="text1"/>
          <w:sz w:val="24"/>
          <w:szCs w:val="24"/>
        </w:rPr>
      </w:pPr>
      <w:r w:rsidRPr="00807EDF">
        <w:rPr>
          <w:rFonts w:ascii="Times New Roman" w:hAnsi="Times New Roman" w:cs="Times New Roman"/>
          <w:color w:val="000000" w:themeColor="text1"/>
          <w:position w:val="-11"/>
          <w:sz w:val="24"/>
          <w:szCs w:val="24"/>
        </w:rPr>
        <w:pict>
          <v:shape id="_x0000_i1026" style="width:29.25pt;height:21.75pt" coordsize="" o:spt="100" adj="0,,0" path="" filled="f" stroked="f">
            <v:stroke joinstyle="miter"/>
            <v:imagedata r:id="rId7" o:title="base_23792_165436_32769"/>
            <v:formulas/>
            <v:path o:connecttype="segments"/>
          </v:shape>
        </w:pict>
      </w:r>
      <w:r w:rsidR="0043653E" w:rsidRPr="00807EDF">
        <w:rPr>
          <w:rFonts w:ascii="Times New Roman" w:hAnsi="Times New Roman" w:cs="Times New Roman"/>
          <w:color w:val="000000" w:themeColor="text1"/>
          <w:sz w:val="24"/>
          <w:szCs w:val="24"/>
        </w:rPr>
        <w:t xml:space="preserve"> - расходы за счет средств, выделяемых из федерального бюджета и поступивших в областной бюджет на возмещение части процентной ставки по кредитам (займам) m-х видов, прогнозируемые на n-й финансовый год в соответствии с проектом закона области об областном бюджете на очередной финансовый год и плановый период;</w:t>
      </w:r>
    </w:p>
    <w:p w:rsidR="0043653E" w:rsidRPr="00807EDF" w:rsidRDefault="00692581">
      <w:pPr>
        <w:pStyle w:val="ConsPlusNormal"/>
        <w:spacing w:before="220"/>
        <w:ind w:firstLine="540"/>
        <w:jc w:val="both"/>
        <w:rPr>
          <w:rFonts w:ascii="Times New Roman" w:hAnsi="Times New Roman" w:cs="Times New Roman"/>
          <w:color w:val="000000" w:themeColor="text1"/>
          <w:sz w:val="24"/>
          <w:szCs w:val="24"/>
        </w:rPr>
      </w:pPr>
      <w:r w:rsidRPr="00807EDF">
        <w:rPr>
          <w:rFonts w:ascii="Times New Roman" w:hAnsi="Times New Roman" w:cs="Times New Roman"/>
          <w:color w:val="000000" w:themeColor="text1"/>
          <w:position w:val="-9"/>
          <w:sz w:val="24"/>
          <w:szCs w:val="24"/>
        </w:rPr>
        <w:pict>
          <v:shape id="_x0000_i1027" style="width:28.5pt;height:21pt" coordsize="" o:spt="100" adj="0,,0" path="" filled="f" stroked="f">
            <v:stroke joinstyle="miter"/>
            <v:imagedata r:id="rId8" o:title="base_23792_165436_32770"/>
            <v:formulas/>
            <v:path o:connecttype="segments"/>
          </v:shape>
        </w:pict>
      </w:r>
      <w:r w:rsidR="0043653E" w:rsidRPr="00807EDF">
        <w:rPr>
          <w:rFonts w:ascii="Times New Roman" w:hAnsi="Times New Roman" w:cs="Times New Roman"/>
          <w:color w:val="000000" w:themeColor="text1"/>
          <w:sz w:val="24"/>
          <w:szCs w:val="24"/>
        </w:rPr>
        <w:t xml:space="preserve"> - расходы за счет средств областного бюджета на возмещение части процентной ставки по кредитам (займам) m-х видов, прогнозируемые на n-й финансовый год в соответствии с проектом закона области об областном бюджете на очередной финансовый год и плановый период;</w:t>
      </w:r>
    </w:p>
    <w:p w:rsidR="0043653E" w:rsidRPr="00807EDF" w:rsidRDefault="00692581">
      <w:pPr>
        <w:pStyle w:val="ConsPlusNormal"/>
        <w:spacing w:before="220"/>
        <w:ind w:firstLine="540"/>
        <w:jc w:val="both"/>
        <w:rPr>
          <w:rFonts w:ascii="Times New Roman" w:hAnsi="Times New Roman" w:cs="Times New Roman"/>
          <w:color w:val="000000" w:themeColor="text1"/>
          <w:sz w:val="24"/>
          <w:szCs w:val="24"/>
        </w:rPr>
      </w:pPr>
      <w:r w:rsidRPr="00807EDF">
        <w:rPr>
          <w:rFonts w:ascii="Times New Roman" w:hAnsi="Times New Roman" w:cs="Times New Roman"/>
          <w:color w:val="000000" w:themeColor="text1"/>
          <w:position w:val="-8"/>
          <w:sz w:val="24"/>
          <w:szCs w:val="24"/>
        </w:rPr>
        <w:pict>
          <v:shape id="_x0000_i1028" style="width:18.75pt;height:20.25pt" coordsize="" o:spt="100" adj="0,,0" path="" filled="f" stroked="f">
            <v:stroke joinstyle="miter"/>
            <v:imagedata r:id="rId9" o:title="base_23792_165436_32771"/>
            <v:formulas/>
            <v:path o:connecttype="segments"/>
          </v:shape>
        </w:pict>
      </w:r>
      <w:r w:rsidR="0043653E" w:rsidRPr="00807EDF">
        <w:rPr>
          <w:rFonts w:ascii="Times New Roman" w:hAnsi="Times New Roman" w:cs="Times New Roman"/>
          <w:color w:val="000000" w:themeColor="text1"/>
          <w:sz w:val="24"/>
          <w:szCs w:val="24"/>
        </w:rPr>
        <w:t xml:space="preserve"> - остаток ссудной задолженности по состоянию на 1 июля года, предшествующего n-му финансовому году по m-му виду кредитов (займов), полученных заемщиками, зарегистрированными на территории i-го муниципального образования, являющийся показателем распределения между муниципальными образованиями общего объема субвенций. Перечень указанных кредитов (займов) определяется министерством сельского хозяйства и продовольствия Кировской области;</w:t>
      </w:r>
    </w:p>
    <w:p w:rsidR="0043653E" w:rsidRPr="00807EDF" w:rsidRDefault="0043653E">
      <w:pPr>
        <w:pStyle w:val="ConsPlusNormal"/>
        <w:spacing w:before="220"/>
        <w:ind w:firstLine="540"/>
        <w:jc w:val="both"/>
        <w:rPr>
          <w:rFonts w:ascii="Times New Roman" w:hAnsi="Times New Roman" w:cs="Times New Roman"/>
          <w:color w:val="000000" w:themeColor="text1"/>
          <w:sz w:val="24"/>
          <w:szCs w:val="24"/>
        </w:rPr>
      </w:pPr>
      <w:r w:rsidRPr="00807EDF">
        <w:rPr>
          <w:rFonts w:ascii="Times New Roman" w:hAnsi="Times New Roman" w:cs="Times New Roman"/>
          <w:color w:val="000000" w:themeColor="text1"/>
          <w:sz w:val="24"/>
          <w:szCs w:val="24"/>
        </w:rPr>
        <w:t>C - количество муниципальных образований, имеющих остаток ссудной задолженности по m-му виду кредитов (займов).</w:t>
      </w:r>
    </w:p>
    <w:p w:rsidR="0043653E" w:rsidRPr="00807EDF" w:rsidRDefault="0043653E">
      <w:pPr>
        <w:pStyle w:val="ConsPlusNormal"/>
        <w:spacing w:before="220"/>
        <w:ind w:firstLine="540"/>
        <w:jc w:val="both"/>
        <w:rPr>
          <w:rFonts w:ascii="Times New Roman" w:hAnsi="Times New Roman" w:cs="Times New Roman"/>
          <w:color w:val="000000" w:themeColor="text1"/>
          <w:sz w:val="24"/>
          <w:szCs w:val="24"/>
        </w:rPr>
      </w:pPr>
      <w:r w:rsidRPr="00807EDF">
        <w:rPr>
          <w:rFonts w:ascii="Times New Roman" w:hAnsi="Times New Roman" w:cs="Times New Roman"/>
          <w:color w:val="000000" w:themeColor="text1"/>
          <w:sz w:val="24"/>
          <w:szCs w:val="24"/>
        </w:rPr>
        <w:t xml:space="preserve">Значение показателя </w:t>
      </w:r>
      <w:r w:rsidR="00692581" w:rsidRPr="00807EDF">
        <w:rPr>
          <w:rFonts w:ascii="Times New Roman" w:hAnsi="Times New Roman" w:cs="Times New Roman"/>
          <w:color w:val="000000" w:themeColor="text1"/>
          <w:position w:val="-8"/>
          <w:sz w:val="24"/>
          <w:szCs w:val="24"/>
        </w:rPr>
        <w:pict>
          <v:shape id="_x0000_i1029" style="width:18.75pt;height:20.25pt" coordsize="" o:spt="100" adj="0,,0" path="" filled="f" stroked="f">
            <v:stroke joinstyle="miter"/>
            <v:imagedata r:id="rId10" o:title="base_23792_165436_32772"/>
            <v:formulas/>
            <v:path o:connecttype="segments"/>
          </v:shape>
        </w:pict>
      </w:r>
      <w:r w:rsidRPr="00807EDF">
        <w:rPr>
          <w:rFonts w:ascii="Times New Roman" w:hAnsi="Times New Roman" w:cs="Times New Roman"/>
          <w:color w:val="000000" w:themeColor="text1"/>
          <w:sz w:val="24"/>
          <w:szCs w:val="24"/>
        </w:rPr>
        <w:t xml:space="preserve"> определяется на основании данных </w:t>
      </w:r>
      <w:hyperlink r:id="rId11" w:history="1">
        <w:r w:rsidRPr="00807EDF">
          <w:rPr>
            <w:rFonts w:ascii="Times New Roman" w:hAnsi="Times New Roman" w:cs="Times New Roman"/>
            <w:color w:val="000000" w:themeColor="text1"/>
            <w:sz w:val="24"/>
            <w:szCs w:val="24"/>
          </w:rPr>
          <w:t>Сведений</w:t>
        </w:r>
      </w:hyperlink>
      <w:r w:rsidRPr="00807EDF">
        <w:rPr>
          <w:rFonts w:ascii="Times New Roman" w:hAnsi="Times New Roman" w:cs="Times New Roman"/>
          <w:color w:val="000000" w:themeColor="text1"/>
          <w:sz w:val="24"/>
          <w:szCs w:val="24"/>
        </w:rPr>
        <w:t xml:space="preserve"> о инвестиционных кредитах (займах), получающих государственную поддержку в виде возмещения части процентной ставки, подготовленных министерством сельского хозяйства и продовольствия Кировской области по состоянию на 1 июля года, предшествующего n-му финансовому году, в соответствии с формой приложения к отчету о достижении значений показателей результативности использования иных межбюджетных трансфертов, утвержденной </w:t>
      </w:r>
      <w:hyperlink r:id="rId12" w:history="1">
        <w:r w:rsidRPr="00807EDF">
          <w:rPr>
            <w:rFonts w:ascii="Times New Roman" w:hAnsi="Times New Roman" w:cs="Times New Roman"/>
            <w:color w:val="000000" w:themeColor="text1"/>
            <w:sz w:val="24"/>
            <w:szCs w:val="24"/>
          </w:rPr>
          <w:t>приказом</w:t>
        </w:r>
      </w:hyperlink>
      <w:r w:rsidRPr="00807EDF">
        <w:rPr>
          <w:rFonts w:ascii="Times New Roman" w:hAnsi="Times New Roman" w:cs="Times New Roman"/>
          <w:color w:val="000000" w:themeColor="text1"/>
          <w:sz w:val="24"/>
          <w:szCs w:val="24"/>
        </w:rPr>
        <w:t xml:space="preserve"> Министерства сельского хозяйства Российской Федерации от 24.10.2018 N 474, и данными, представленными органами местного самоуправления муниципальных образований Кировской области, наделенными отдельными государственными полномочиями области по поддержке сельскохозяйственного производства.</w:t>
      </w:r>
    </w:p>
    <w:p w:rsidR="0043653E" w:rsidRPr="00807EDF" w:rsidRDefault="0043653E">
      <w:pPr>
        <w:pStyle w:val="ConsPlusNormal"/>
        <w:spacing w:before="220"/>
        <w:ind w:firstLine="540"/>
        <w:jc w:val="both"/>
        <w:rPr>
          <w:rFonts w:ascii="Times New Roman" w:hAnsi="Times New Roman" w:cs="Times New Roman"/>
          <w:color w:val="000000" w:themeColor="text1"/>
          <w:sz w:val="24"/>
          <w:szCs w:val="24"/>
        </w:rPr>
      </w:pPr>
      <w:r w:rsidRPr="00807EDF">
        <w:rPr>
          <w:rFonts w:ascii="Times New Roman" w:hAnsi="Times New Roman" w:cs="Times New Roman"/>
          <w:color w:val="000000" w:themeColor="text1"/>
          <w:sz w:val="24"/>
          <w:szCs w:val="24"/>
        </w:rPr>
        <w:t>4. Норматив для определения объема субвенций, предоставляемых местным бюджетам на содержание органов местного самоуправления, осуществляющих отдельные государственные полномочия области по поддержке сельскохозяйственного производства (далее - государственные полномочия), рассчитывается по формуле:</w:t>
      </w:r>
    </w:p>
    <w:p w:rsidR="0043653E" w:rsidRPr="00807EDF" w:rsidRDefault="0043653E">
      <w:pPr>
        <w:pStyle w:val="ConsPlusNormal"/>
        <w:jc w:val="center"/>
        <w:rPr>
          <w:rFonts w:ascii="Times New Roman" w:hAnsi="Times New Roman" w:cs="Times New Roman"/>
          <w:color w:val="000000" w:themeColor="text1"/>
          <w:sz w:val="24"/>
          <w:szCs w:val="24"/>
        </w:rPr>
      </w:pPr>
      <w:proofErr w:type="spellStart"/>
      <w:r w:rsidRPr="00807EDF">
        <w:rPr>
          <w:rFonts w:ascii="Times New Roman" w:hAnsi="Times New Roman" w:cs="Times New Roman"/>
          <w:color w:val="000000" w:themeColor="text1"/>
          <w:sz w:val="24"/>
          <w:szCs w:val="24"/>
        </w:rPr>
        <w:t>Nu</w:t>
      </w:r>
      <w:proofErr w:type="spellEnd"/>
      <w:r w:rsidRPr="00807EDF">
        <w:rPr>
          <w:rFonts w:ascii="Times New Roman" w:hAnsi="Times New Roman" w:cs="Times New Roman"/>
          <w:color w:val="000000" w:themeColor="text1"/>
          <w:sz w:val="24"/>
          <w:szCs w:val="24"/>
        </w:rPr>
        <w:t xml:space="preserve"> = </w:t>
      </w:r>
      <w:proofErr w:type="spellStart"/>
      <w:r w:rsidRPr="00807EDF">
        <w:rPr>
          <w:rFonts w:ascii="Times New Roman" w:hAnsi="Times New Roman" w:cs="Times New Roman"/>
          <w:color w:val="000000" w:themeColor="text1"/>
          <w:sz w:val="24"/>
          <w:szCs w:val="24"/>
        </w:rPr>
        <w:t>Su</w:t>
      </w:r>
      <w:proofErr w:type="spellEnd"/>
      <w:r w:rsidRPr="00807EDF">
        <w:rPr>
          <w:rFonts w:ascii="Times New Roman" w:hAnsi="Times New Roman" w:cs="Times New Roman"/>
          <w:color w:val="000000" w:themeColor="text1"/>
          <w:sz w:val="24"/>
          <w:szCs w:val="24"/>
        </w:rPr>
        <w:t xml:space="preserve"> / Z, где:</w:t>
      </w:r>
    </w:p>
    <w:p w:rsidR="0043653E" w:rsidRPr="00807EDF" w:rsidRDefault="0043653E">
      <w:pPr>
        <w:pStyle w:val="ConsPlusNormal"/>
        <w:jc w:val="both"/>
        <w:rPr>
          <w:rFonts w:ascii="Times New Roman" w:hAnsi="Times New Roman" w:cs="Times New Roman"/>
          <w:color w:val="000000" w:themeColor="text1"/>
          <w:sz w:val="24"/>
          <w:szCs w:val="24"/>
        </w:rPr>
      </w:pPr>
    </w:p>
    <w:p w:rsidR="0043653E" w:rsidRPr="00807EDF" w:rsidRDefault="0043653E">
      <w:pPr>
        <w:pStyle w:val="ConsPlusNormal"/>
        <w:ind w:firstLine="540"/>
        <w:jc w:val="both"/>
        <w:rPr>
          <w:rFonts w:ascii="Times New Roman" w:hAnsi="Times New Roman" w:cs="Times New Roman"/>
          <w:color w:val="000000" w:themeColor="text1"/>
          <w:sz w:val="24"/>
          <w:szCs w:val="24"/>
        </w:rPr>
      </w:pPr>
      <w:proofErr w:type="spellStart"/>
      <w:r w:rsidRPr="00807EDF">
        <w:rPr>
          <w:rFonts w:ascii="Times New Roman" w:hAnsi="Times New Roman" w:cs="Times New Roman"/>
          <w:color w:val="000000" w:themeColor="text1"/>
          <w:sz w:val="24"/>
          <w:szCs w:val="24"/>
        </w:rPr>
        <w:t>Nu</w:t>
      </w:r>
      <w:proofErr w:type="spellEnd"/>
      <w:r w:rsidRPr="00807EDF">
        <w:rPr>
          <w:rFonts w:ascii="Times New Roman" w:hAnsi="Times New Roman" w:cs="Times New Roman"/>
          <w:color w:val="000000" w:themeColor="text1"/>
          <w:sz w:val="24"/>
          <w:szCs w:val="24"/>
        </w:rPr>
        <w:t xml:space="preserve"> - норматив для определения объема субвенций, предо</w:t>
      </w:r>
      <w:bookmarkStart w:id="0" w:name="_GoBack"/>
      <w:bookmarkEnd w:id="0"/>
      <w:r w:rsidRPr="00807EDF">
        <w:rPr>
          <w:rFonts w:ascii="Times New Roman" w:hAnsi="Times New Roman" w:cs="Times New Roman"/>
          <w:color w:val="000000" w:themeColor="text1"/>
          <w:sz w:val="24"/>
          <w:szCs w:val="24"/>
        </w:rPr>
        <w:t>ставляемых местным бюджетам на содержание органов местного самоуправления, осуществляющих государственные полномочия;</w:t>
      </w:r>
    </w:p>
    <w:p w:rsidR="0043653E" w:rsidRPr="00807EDF" w:rsidRDefault="0043653E">
      <w:pPr>
        <w:pStyle w:val="ConsPlusNormal"/>
        <w:spacing w:before="220"/>
        <w:ind w:firstLine="540"/>
        <w:jc w:val="both"/>
        <w:rPr>
          <w:rFonts w:ascii="Times New Roman" w:hAnsi="Times New Roman" w:cs="Times New Roman"/>
          <w:color w:val="000000" w:themeColor="text1"/>
          <w:sz w:val="24"/>
          <w:szCs w:val="24"/>
        </w:rPr>
      </w:pPr>
      <w:proofErr w:type="spellStart"/>
      <w:r w:rsidRPr="00807EDF">
        <w:rPr>
          <w:rFonts w:ascii="Times New Roman" w:hAnsi="Times New Roman" w:cs="Times New Roman"/>
          <w:color w:val="000000" w:themeColor="text1"/>
          <w:sz w:val="24"/>
          <w:szCs w:val="24"/>
        </w:rPr>
        <w:t>Su</w:t>
      </w:r>
      <w:proofErr w:type="spellEnd"/>
      <w:r w:rsidRPr="00807EDF">
        <w:rPr>
          <w:rFonts w:ascii="Times New Roman" w:hAnsi="Times New Roman" w:cs="Times New Roman"/>
          <w:color w:val="000000" w:themeColor="text1"/>
          <w:sz w:val="24"/>
          <w:szCs w:val="24"/>
        </w:rPr>
        <w:t xml:space="preserve"> - объем субвенций, предоставляемых местным бюджетам в текущем финансовом году на содержание органов местного самоуправления, осуществляющих государственные полномочия;</w:t>
      </w:r>
    </w:p>
    <w:p w:rsidR="0043653E" w:rsidRPr="00807EDF" w:rsidRDefault="0043653E">
      <w:pPr>
        <w:pStyle w:val="ConsPlusNormal"/>
        <w:spacing w:before="220"/>
        <w:ind w:firstLine="540"/>
        <w:jc w:val="both"/>
        <w:rPr>
          <w:rFonts w:ascii="Times New Roman" w:hAnsi="Times New Roman" w:cs="Times New Roman"/>
          <w:color w:val="000000" w:themeColor="text1"/>
          <w:sz w:val="24"/>
          <w:szCs w:val="24"/>
        </w:rPr>
      </w:pPr>
      <w:r w:rsidRPr="00807EDF">
        <w:rPr>
          <w:rFonts w:ascii="Times New Roman" w:hAnsi="Times New Roman" w:cs="Times New Roman"/>
          <w:color w:val="000000" w:themeColor="text1"/>
          <w:sz w:val="24"/>
          <w:szCs w:val="24"/>
        </w:rPr>
        <w:t>Z - устанавливаемая Правительством Кировской области предельная штатная численность работников органов местного самоуправления, осуществляющих государственные полномочия.</w:t>
      </w:r>
    </w:p>
    <w:p w:rsidR="0043653E" w:rsidRPr="00807EDF" w:rsidRDefault="0043653E">
      <w:pPr>
        <w:pStyle w:val="ConsPlusNormal"/>
        <w:spacing w:before="220"/>
        <w:ind w:firstLine="540"/>
        <w:jc w:val="both"/>
        <w:rPr>
          <w:rFonts w:ascii="Times New Roman" w:hAnsi="Times New Roman" w:cs="Times New Roman"/>
          <w:color w:val="000000" w:themeColor="text1"/>
          <w:sz w:val="24"/>
          <w:szCs w:val="24"/>
        </w:rPr>
      </w:pPr>
      <w:r w:rsidRPr="00807EDF">
        <w:rPr>
          <w:rFonts w:ascii="Times New Roman" w:hAnsi="Times New Roman" w:cs="Times New Roman"/>
          <w:color w:val="000000" w:themeColor="text1"/>
          <w:sz w:val="24"/>
          <w:szCs w:val="24"/>
        </w:rPr>
        <w:t>5. Объем субвенции, предоставляемой бюджету i-го муниципального образования в n-м финансовом году на содержание органа местного самоуправления, осуществляющего государственные полномочия, определяется по формуле:</w:t>
      </w:r>
    </w:p>
    <w:p w:rsidR="0043653E" w:rsidRPr="00807EDF" w:rsidRDefault="0043653E">
      <w:pPr>
        <w:pStyle w:val="ConsPlusNormal"/>
        <w:jc w:val="both"/>
        <w:rPr>
          <w:rFonts w:ascii="Times New Roman" w:hAnsi="Times New Roman" w:cs="Times New Roman"/>
          <w:color w:val="000000" w:themeColor="text1"/>
          <w:sz w:val="24"/>
          <w:szCs w:val="24"/>
        </w:rPr>
      </w:pPr>
    </w:p>
    <w:p w:rsidR="0043653E" w:rsidRPr="00807EDF" w:rsidRDefault="0043653E">
      <w:pPr>
        <w:pStyle w:val="ConsPlusNormal"/>
        <w:jc w:val="center"/>
        <w:rPr>
          <w:rFonts w:ascii="Times New Roman" w:hAnsi="Times New Roman" w:cs="Times New Roman"/>
          <w:color w:val="000000" w:themeColor="text1"/>
          <w:sz w:val="24"/>
          <w:szCs w:val="24"/>
          <w:lang w:val="en-US"/>
        </w:rPr>
      </w:pPr>
      <w:r w:rsidRPr="00807EDF">
        <w:rPr>
          <w:rFonts w:ascii="Times New Roman" w:hAnsi="Times New Roman" w:cs="Times New Roman"/>
          <w:color w:val="000000" w:themeColor="text1"/>
          <w:sz w:val="24"/>
          <w:szCs w:val="24"/>
          <w:lang w:val="en-US"/>
        </w:rPr>
        <w:t>Su</w:t>
      </w:r>
      <w:r w:rsidRPr="00807EDF">
        <w:rPr>
          <w:rFonts w:ascii="Times New Roman" w:hAnsi="Times New Roman" w:cs="Times New Roman"/>
          <w:color w:val="000000" w:themeColor="text1"/>
          <w:sz w:val="24"/>
          <w:szCs w:val="24"/>
          <w:vertAlign w:val="subscript"/>
          <w:lang w:val="en-US"/>
        </w:rPr>
        <w:t>i</w:t>
      </w:r>
      <w:r w:rsidRPr="00807EDF">
        <w:rPr>
          <w:rFonts w:ascii="Times New Roman" w:hAnsi="Times New Roman" w:cs="Times New Roman"/>
          <w:color w:val="000000" w:themeColor="text1"/>
          <w:sz w:val="24"/>
          <w:szCs w:val="24"/>
          <w:lang w:val="en-US"/>
        </w:rPr>
        <w:t xml:space="preserve"> = Nu x </w:t>
      </w:r>
      <w:proofErr w:type="spellStart"/>
      <w:r w:rsidRPr="00807EDF">
        <w:rPr>
          <w:rFonts w:ascii="Times New Roman" w:hAnsi="Times New Roman" w:cs="Times New Roman"/>
          <w:color w:val="000000" w:themeColor="text1"/>
          <w:sz w:val="24"/>
          <w:szCs w:val="24"/>
          <w:lang w:val="en-US"/>
        </w:rPr>
        <w:t>G</w:t>
      </w:r>
      <w:r w:rsidRPr="00807EDF">
        <w:rPr>
          <w:rFonts w:ascii="Times New Roman" w:hAnsi="Times New Roman" w:cs="Times New Roman"/>
          <w:color w:val="000000" w:themeColor="text1"/>
          <w:sz w:val="24"/>
          <w:szCs w:val="24"/>
          <w:vertAlign w:val="subscript"/>
          <w:lang w:val="en-US"/>
        </w:rPr>
        <w:t>n</w:t>
      </w:r>
      <w:proofErr w:type="spellEnd"/>
      <w:r w:rsidRPr="00807EDF">
        <w:rPr>
          <w:rFonts w:ascii="Times New Roman" w:hAnsi="Times New Roman" w:cs="Times New Roman"/>
          <w:color w:val="000000" w:themeColor="text1"/>
          <w:sz w:val="24"/>
          <w:szCs w:val="24"/>
          <w:lang w:val="en-US"/>
        </w:rPr>
        <w:t xml:space="preserve"> x </w:t>
      </w:r>
      <w:proofErr w:type="spellStart"/>
      <w:r w:rsidRPr="00807EDF">
        <w:rPr>
          <w:rFonts w:ascii="Times New Roman" w:hAnsi="Times New Roman" w:cs="Times New Roman"/>
          <w:color w:val="000000" w:themeColor="text1"/>
          <w:sz w:val="24"/>
          <w:szCs w:val="24"/>
          <w:lang w:val="en-US"/>
        </w:rPr>
        <w:t>k</w:t>
      </w:r>
      <w:r w:rsidRPr="00807EDF">
        <w:rPr>
          <w:rFonts w:ascii="Times New Roman" w:hAnsi="Times New Roman" w:cs="Times New Roman"/>
          <w:color w:val="000000" w:themeColor="text1"/>
          <w:sz w:val="24"/>
          <w:szCs w:val="24"/>
          <w:vertAlign w:val="subscript"/>
          <w:lang w:val="en-US"/>
        </w:rPr>
        <w:t>i</w:t>
      </w:r>
      <w:proofErr w:type="spellEnd"/>
      <w:r w:rsidRPr="00807EDF">
        <w:rPr>
          <w:rFonts w:ascii="Times New Roman" w:hAnsi="Times New Roman" w:cs="Times New Roman"/>
          <w:color w:val="000000" w:themeColor="text1"/>
          <w:sz w:val="24"/>
          <w:szCs w:val="24"/>
          <w:lang w:val="en-US"/>
        </w:rPr>
        <w:t xml:space="preserve"> x </w:t>
      </w:r>
      <w:proofErr w:type="spellStart"/>
      <w:r w:rsidRPr="00807EDF">
        <w:rPr>
          <w:rFonts w:ascii="Times New Roman" w:hAnsi="Times New Roman" w:cs="Times New Roman"/>
          <w:color w:val="000000" w:themeColor="text1"/>
          <w:sz w:val="24"/>
          <w:szCs w:val="24"/>
          <w:lang w:val="en-US"/>
        </w:rPr>
        <w:t>Z</w:t>
      </w:r>
      <w:r w:rsidRPr="00807EDF">
        <w:rPr>
          <w:rFonts w:ascii="Times New Roman" w:hAnsi="Times New Roman" w:cs="Times New Roman"/>
          <w:color w:val="000000" w:themeColor="text1"/>
          <w:sz w:val="24"/>
          <w:szCs w:val="24"/>
          <w:vertAlign w:val="subscript"/>
          <w:lang w:val="en-US"/>
        </w:rPr>
        <w:t>i</w:t>
      </w:r>
      <w:proofErr w:type="spellEnd"/>
      <w:r w:rsidRPr="00807EDF">
        <w:rPr>
          <w:rFonts w:ascii="Times New Roman" w:hAnsi="Times New Roman" w:cs="Times New Roman"/>
          <w:color w:val="000000" w:themeColor="text1"/>
          <w:sz w:val="24"/>
          <w:szCs w:val="24"/>
          <w:lang w:val="en-US"/>
        </w:rPr>
        <w:t xml:space="preserve">, </w:t>
      </w:r>
      <w:r w:rsidRPr="00807EDF">
        <w:rPr>
          <w:rFonts w:ascii="Times New Roman" w:hAnsi="Times New Roman" w:cs="Times New Roman"/>
          <w:color w:val="000000" w:themeColor="text1"/>
          <w:sz w:val="24"/>
          <w:szCs w:val="24"/>
        </w:rPr>
        <w:t>где</w:t>
      </w:r>
      <w:r w:rsidRPr="00807EDF">
        <w:rPr>
          <w:rFonts w:ascii="Times New Roman" w:hAnsi="Times New Roman" w:cs="Times New Roman"/>
          <w:color w:val="000000" w:themeColor="text1"/>
          <w:sz w:val="24"/>
          <w:szCs w:val="24"/>
          <w:lang w:val="en-US"/>
        </w:rPr>
        <w:t>:</w:t>
      </w:r>
    </w:p>
    <w:p w:rsidR="0043653E" w:rsidRPr="00807EDF" w:rsidRDefault="0043653E">
      <w:pPr>
        <w:pStyle w:val="ConsPlusNormal"/>
        <w:jc w:val="both"/>
        <w:rPr>
          <w:rFonts w:ascii="Times New Roman" w:hAnsi="Times New Roman" w:cs="Times New Roman"/>
          <w:color w:val="000000" w:themeColor="text1"/>
          <w:sz w:val="24"/>
          <w:szCs w:val="24"/>
          <w:lang w:val="en-US"/>
        </w:rPr>
      </w:pPr>
    </w:p>
    <w:p w:rsidR="0043653E" w:rsidRPr="00807EDF" w:rsidRDefault="0043653E">
      <w:pPr>
        <w:pStyle w:val="ConsPlusNormal"/>
        <w:ind w:firstLine="540"/>
        <w:jc w:val="both"/>
        <w:rPr>
          <w:rFonts w:ascii="Times New Roman" w:hAnsi="Times New Roman" w:cs="Times New Roman"/>
          <w:color w:val="000000" w:themeColor="text1"/>
          <w:sz w:val="24"/>
          <w:szCs w:val="24"/>
        </w:rPr>
      </w:pPr>
      <w:proofErr w:type="spellStart"/>
      <w:r w:rsidRPr="00807EDF">
        <w:rPr>
          <w:rFonts w:ascii="Times New Roman" w:hAnsi="Times New Roman" w:cs="Times New Roman"/>
          <w:color w:val="000000" w:themeColor="text1"/>
          <w:sz w:val="24"/>
          <w:szCs w:val="24"/>
        </w:rPr>
        <w:t>Su</w:t>
      </w:r>
      <w:r w:rsidRPr="00807EDF">
        <w:rPr>
          <w:rFonts w:ascii="Times New Roman" w:hAnsi="Times New Roman" w:cs="Times New Roman"/>
          <w:color w:val="000000" w:themeColor="text1"/>
          <w:sz w:val="24"/>
          <w:szCs w:val="24"/>
          <w:vertAlign w:val="subscript"/>
        </w:rPr>
        <w:t>i</w:t>
      </w:r>
      <w:proofErr w:type="spellEnd"/>
      <w:r w:rsidRPr="00807EDF">
        <w:rPr>
          <w:rFonts w:ascii="Times New Roman" w:hAnsi="Times New Roman" w:cs="Times New Roman"/>
          <w:color w:val="000000" w:themeColor="text1"/>
          <w:sz w:val="24"/>
          <w:szCs w:val="24"/>
        </w:rPr>
        <w:t xml:space="preserve"> - объем субвенции, предоставляемой бюджету i-го муниципального образования в n-м финансовом году на содержание органа местного самоуправления, осуществляющего государственные полномочия;</w:t>
      </w:r>
    </w:p>
    <w:p w:rsidR="0043653E" w:rsidRPr="00807EDF" w:rsidRDefault="0043653E">
      <w:pPr>
        <w:pStyle w:val="ConsPlusNormal"/>
        <w:spacing w:before="220"/>
        <w:ind w:firstLine="540"/>
        <w:jc w:val="both"/>
        <w:rPr>
          <w:rFonts w:ascii="Times New Roman" w:hAnsi="Times New Roman" w:cs="Times New Roman"/>
          <w:color w:val="000000" w:themeColor="text1"/>
          <w:sz w:val="24"/>
          <w:szCs w:val="24"/>
        </w:rPr>
      </w:pPr>
      <w:proofErr w:type="spellStart"/>
      <w:r w:rsidRPr="00807EDF">
        <w:rPr>
          <w:rFonts w:ascii="Times New Roman" w:hAnsi="Times New Roman" w:cs="Times New Roman"/>
          <w:color w:val="000000" w:themeColor="text1"/>
          <w:sz w:val="24"/>
          <w:szCs w:val="24"/>
        </w:rPr>
        <w:t>G</w:t>
      </w:r>
      <w:r w:rsidRPr="00807EDF">
        <w:rPr>
          <w:rFonts w:ascii="Times New Roman" w:hAnsi="Times New Roman" w:cs="Times New Roman"/>
          <w:color w:val="000000" w:themeColor="text1"/>
          <w:sz w:val="24"/>
          <w:szCs w:val="24"/>
          <w:vertAlign w:val="subscript"/>
        </w:rPr>
        <w:t>n</w:t>
      </w:r>
      <w:proofErr w:type="spellEnd"/>
      <w:r w:rsidRPr="00807EDF">
        <w:rPr>
          <w:rFonts w:ascii="Times New Roman" w:hAnsi="Times New Roman" w:cs="Times New Roman"/>
          <w:color w:val="000000" w:themeColor="text1"/>
          <w:sz w:val="24"/>
          <w:szCs w:val="24"/>
        </w:rPr>
        <w:t xml:space="preserve"> - прогнозируемый индекс роста потребительских цен в n-м финансовом году (среднегодовой коэффициент индексации оплаты труда, иной коэффициент, соответствующий росту стоимости товаров, работ, услуг);</w:t>
      </w:r>
    </w:p>
    <w:p w:rsidR="0043653E" w:rsidRPr="00807EDF" w:rsidRDefault="0043653E">
      <w:pPr>
        <w:pStyle w:val="ConsPlusNormal"/>
        <w:spacing w:before="220"/>
        <w:ind w:firstLine="540"/>
        <w:jc w:val="both"/>
        <w:rPr>
          <w:rFonts w:ascii="Times New Roman" w:hAnsi="Times New Roman" w:cs="Times New Roman"/>
          <w:color w:val="000000" w:themeColor="text1"/>
          <w:sz w:val="24"/>
          <w:szCs w:val="24"/>
        </w:rPr>
      </w:pPr>
      <w:proofErr w:type="spellStart"/>
      <w:r w:rsidRPr="00807EDF">
        <w:rPr>
          <w:rFonts w:ascii="Times New Roman" w:hAnsi="Times New Roman" w:cs="Times New Roman"/>
          <w:color w:val="000000" w:themeColor="text1"/>
          <w:sz w:val="24"/>
          <w:szCs w:val="24"/>
        </w:rPr>
        <w:t>k</w:t>
      </w:r>
      <w:r w:rsidRPr="00807EDF">
        <w:rPr>
          <w:rFonts w:ascii="Times New Roman" w:hAnsi="Times New Roman" w:cs="Times New Roman"/>
          <w:color w:val="000000" w:themeColor="text1"/>
          <w:sz w:val="24"/>
          <w:szCs w:val="24"/>
          <w:vertAlign w:val="subscript"/>
        </w:rPr>
        <w:t>i</w:t>
      </w:r>
      <w:proofErr w:type="spellEnd"/>
      <w:r w:rsidRPr="00807EDF">
        <w:rPr>
          <w:rFonts w:ascii="Times New Roman" w:hAnsi="Times New Roman" w:cs="Times New Roman"/>
          <w:color w:val="000000" w:themeColor="text1"/>
          <w:sz w:val="24"/>
          <w:szCs w:val="24"/>
        </w:rPr>
        <w:t xml:space="preserve"> - коэффициент, учитывающий особые условия деятельности органа местного самоуправления i-го муниципального образования при расчете нормативных расходов на его содержание, устанавливаемый Правительством Кировской области при подготовке проекта закона области об областном бюджете на n-й финансовый год;</w:t>
      </w:r>
    </w:p>
    <w:p w:rsidR="0043653E" w:rsidRPr="00807EDF" w:rsidRDefault="0043653E">
      <w:pPr>
        <w:pStyle w:val="ConsPlusNormal"/>
        <w:spacing w:before="220"/>
        <w:ind w:firstLine="540"/>
        <w:jc w:val="both"/>
        <w:rPr>
          <w:rFonts w:ascii="Times New Roman" w:hAnsi="Times New Roman" w:cs="Times New Roman"/>
          <w:color w:val="000000" w:themeColor="text1"/>
          <w:sz w:val="24"/>
          <w:szCs w:val="24"/>
        </w:rPr>
      </w:pPr>
      <w:proofErr w:type="spellStart"/>
      <w:r w:rsidRPr="00807EDF">
        <w:rPr>
          <w:rFonts w:ascii="Times New Roman" w:hAnsi="Times New Roman" w:cs="Times New Roman"/>
          <w:color w:val="000000" w:themeColor="text1"/>
          <w:sz w:val="24"/>
          <w:szCs w:val="24"/>
        </w:rPr>
        <w:t>Z</w:t>
      </w:r>
      <w:r w:rsidRPr="00807EDF">
        <w:rPr>
          <w:rFonts w:ascii="Times New Roman" w:hAnsi="Times New Roman" w:cs="Times New Roman"/>
          <w:color w:val="000000" w:themeColor="text1"/>
          <w:sz w:val="24"/>
          <w:szCs w:val="24"/>
          <w:vertAlign w:val="subscript"/>
        </w:rPr>
        <w:t>i</w:t>
      </w:r>
      <w:proofErr w:type="spellEnd"/>
      <w:r w:rsidRPr="00807EDF">
        <w:rPr>
          <w:rFonts w:ascii="Times New Roman" w:hAnsi="Times New Roman" w:cs="Times New Roman"/>
          <w:color w:val="000000" w:themeColor="text1"/>
          <w:sz w:val="24"/>
          <w:szCs w:val="24"/>
        </w:rPr>
        <w:t xml:space="preserve"> - устанавливаемая Правительством Кировской области предельная штатная численность работников органа местного самоуправления, осуществляющего государственные полномочия, являющаяся показателем распределения между муниципальными образованиями общего объема субвенций, в i-м муниципальном образовании.</w:t>
      </w:r>
    </w:p>
    <w:p w:rsidR="0043653E" w:rsidRPr="00807EDF" w:rsidRDefault="0043653E">
      <w:pPr>
        <w:pStyle w:val="ConsPlusNormal"/>
        <w:spacing w:before="220"/>
        <w:ind w:firstLine="540"/>
        <w:jc w:val="both"/>
        <w:rPr>
          <w:rFonts w:ascii="Times New Roman" w:hAnsi="Times New Roman" w:cs="Times New Roman"/>
          <w:color w:val="000000" w:themeColor="text1"/>
          <w:sz w:val="24"/>
          <w:szCs w:val="24"/>
        </w:rPr>
      </w:pPr>
      <w:r w:rsidRPr="00807EDF">
        <w:rPr>
          <w:rFonts w:ascii="Times New Roman" w:hAnsi="Times New Roman" w:cs="Times New Roman"/>
          <w:color w:val="000000" w:themeColor="text1"/>
          <w:sz w:val="24"/>
          <w:szCs w:val="24"/>
        </w:rPr>
        <w:t>6. Определение общего объема субвенций местным бюджетам из областного бюджета на осуществление отдельных государственных полномочий области по поддержке сельскохозяйственного производства, за исключением реализации мероприятий, предусмотренных федеральными целевыми программами (S</w:t>
      </w:r>
      <w:r w:rsidRPr="00807EDF">
        <w:rPr>
          <w:rFonts w:ascii="Times New Roman" w:hAnsi="Times New Roman" w:cs="Times New Roman"/>
          <w:color w:val="000000" w:themeColor="text1"/>
          <w:sz w:val="24"/>
          <w:szCs w:val="24"/>
          <w:vertAlign w:val="subscript"/>
        </w:rPr>
        <w:t>общ</w:t>
      </w:r>
      <w:r w:rsidRPr="00807EDF">
        <w:rPr>
          <w:rFonts w:ascii="Times New Roman" w:hAnsi="Times New Roman" w:cs="Times New Roman"/>
          <w:color w:val="000000" w:themeColor="text1"/>
          <w:sz w:val="24"/>
          <w:szCs w:val="24"/>
        </w:rPr>
        <w:t>), производится по формуле:</w:t>
      </w:r>
    </w:p>
    <w:p w:rsidR="0043653E" w:rsidRPr="00807EDF" w:rsidRDefault="0043653E">
      <w:pPr>
        <w:pStyle w:val="ConsPlusNormal"/>
        <w:jc w:val="both"/>
        <w:rPr>
          <w:rFonts w:ascii="Times New Roman" w:hAnsi="Times New Roman" w:cs="Times New Roman"/>
          <w:color w:val="000000" w:themeColor="text1"/>
          <w:sz w:val="24"/>
          <w:szCs w:val="24"/>
        </w:rPr>
      </w:pPr>
    </w:p>
    <w:p w:rsidR="0043653E" w:rsidRPr="00807EDF" w:rsidRDefault="00692581">
      <w:pPr>
        <w:pStyle w:val="ConsPlusNormal"/>
        <w:jc w:val="center"/>
        <w:rPr>
          <w:rFonts w:ascii="Times New Roman" w:hAnsi="Times New Roman" w:cs="Times New Roman"/>
          <w:color w:val="000000" w:themeColor="text1"/>
          <w:sz w:val="24"/>
          <w:szCs w:val="24"/>
        </w:rPr>
      </w:pPr>
      <w:r w:rsidRPr="00807EDF">
        <w:rPr>
          <w:rFonts w:ascii="Times New Roman" w:hAnsi="Times New Roman" w:cs="Times New Roman"/>
          <w:color w:val="000000" w:themeColor="text1"/>
          <w:position w:val="-26"/>
          <w:sz w:val="24"/>
          <w:szCs w:val="24"/>
        </w:rPr>
        <w:pict>
          <v:shape id="_x0000_i1030" style="width:93pt;height:36.75pt" coordsize="" o:spt="100" adj="0,,0" path="" filled="f" stroked="f">
            <v:stroke joinstyle="miter"/>
            <v:imagedata r:id="rId13" o:title="base_23792_165436_32773"/>
            <v:formulas/>
            <v:path o:connecttype="segments"/>
          </v:shape>
        </w:pict>
      </w:r>
    </w:p>
    <w:p w:rsidR="0043653E" w:rsidRPr="00807EDF" w:rsidRDefault="0043653E">
      <w:pPr>
        <w:pStyle w:val="ConsPlusNormal"/>
        <w:jc w:val="both"/>
        <w:rPr>
          <w:rFonts w:ascii="Times New Roman" w:hAnsi="Times New Roman" w:cs="Times New Roman"/>
          <w:color w:val="000000" w:themeColor="text1"/>
          <w:sz w:val="24"/>
          <w:szCs w:val="24"/>
        </w:rPr>
      </w:pPr>
    </w:p>
    <w:p w:rsidR="0043653E" w:rsidRDefault="0043653E">
      <w:pPr>
        <w:pStyle w:val="ConsPlusNormal"/>
        <w:ind w:firstLine="540"/>
        <w:jc w:val="both"/>
        <w:rPr>
          <w:rFonts w:ascii="Times New Roman" w:hAnsi="Times New Roman" w:cs="Times New Roman"/>
          <w:color w:val="000000" w:themeColor="text1"/>
          <w:sz w:val="24"/>
          <w:szCs w:val="24"/>
        </w:rPr>
      </w:pPr>
      <w:r w:rsidRPr="00807EDF">
        <w:rPr>
          <w:rFonts w:ascii="Times New Roman" w:hAnsi="Times New Roman" w:cs="Times New Roman"/>
          <w:color w:val="000000" w:themeColor="text1"/>
          <w:sz w:val="24"/>
          <w:szCs w:val="24"/>
        </w:rPr>
        <w:t>n - количество муниципальных образований, органы местного самоуправления которых наделены государственными полномочиями.</w:t>
      </w:r>
    </w:p>
    <w:p w:rsidR="00FF6639" w:rsidRPr="00807EDF" w:rsidRDefault="00FF6639">
      <w:pPr>
        <w:pStyle w:val="ConsPlusNormal"/>
        <w:ind w:firstLine="540"/>
        <w:jc w:val="both"/>
        <w:rPr>
          <w:rFonts w:ascii="Times New Roman" w:hAnsi="Times New Roman" w:cs="Times New Roman"/>
          <w:color w:val="000000" w:themeColor="text1"/>
          <w:sz w:val="24"/>
          <w:szCs w:val="24"/>
        </w:rPr>
      </w:pPr>
    </w:p>
    <w:p w:rsidR="00AB7C39" w:rsidRPr="0043653E" w:rsidRDefault="00FF6639">
      <w:pPr>
        <w:rPr>
          <w:rFonts w:ascii="Times New Roman" w:hAnsi="Times New Roman" w:cs="Times New Roman"/>
        </w:rPr>
      </w:pPr>
      <w:r>
        <w:rPr>
          <w:rFonts w:ascii="Times New Roman" w:hAnsi="Times New Roman" w:cs="Times New Roman"/>
        </w:rPr>
        <w:t>_____________________________________________________________________________________</w:t>
      </w:r>
    </w:p>
    <w:sectPr w:rsidR="00AB7C39" w:rsidRPr="0043653E" w:rsidSect="0068290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F6639" w:rsidRDefault="00FF6639" w:rsidP="00FF6639">
      <w:pPr>
        <w:spacing w:after="0" w:line="240" w:lineRule="auto"/>
      </w:pPr>
      <w:r>
        <w:separator/>
      </w:r>
    </w:p>
  </w:endnote>
  <w:endnote w:type="continuationSeparator" w:id="0">
    <w:p w:rsidR="00FF6639" w:rsidRDefault="00FF6639" w:rsidP="00FF66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F6639" w:rsidRDefault="00FF6639" w:rsidP="00FF6639">
      <w:pPr>
        <w:spacing w:after="0" w:line="240" w:lineRule="auto"/>
      </w:pPr>
      <w:r>
        <w:separator/>
      </w:r>
    </w:p>
  </w:footnote>
  <w:footnote w:type="continuationSeparator" w:id="0">
    <w:p w:rsidR="00FF6639" w:rsidRDefault="00FF6639" w:rsidP="00FF6639">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cumentProtection w:edit="readOnly" w:formatting="1" w:enforcement="1" w:cryptProviderType="rsaAES" w:cryptAlgorithmClass="hash" w:cryptAlgorithmType="typeAny" w:cryptAlgorithmSid="14" w:cryptSpinCount="100000" w:hash="XqKDsqJSBqhQ7VweiOiWHF6LWu46ezlLcI2gxhDokwunWJ5jOU1lKc6eQpVrFEgEnxNROpdfgpJ4WmpB9lJtXg==" w:salt="8QJ/bIm3+X60tpEmt3EhNA=="/>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653E"/>
    <w:rsid w:val="0016125E"/>
    <w:rsid w:val="0043653E"/>
    <w:rsid w:val="00692581"/>
    <w:rsid w:val="006A3653"/>
    <w:rsid w:val="00807EDF"/>
    <w:rsid w:val="00A9235C"/>
    <w:rsid w:val="00AB7C39"/>
    <w:rsid w:val="00FF663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shapelayout>
  </w:shapeDefaults>
  <w:decimalSymbol w:val=","/>
  <w:listSeparator w:val=";"/>
  <w15:docId w15:val="{E1F72633-E319-44FC-ACA6-F3E7BB6B39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3653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43653E"/>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43653E"/>
    <w:pPr>
      <w:widowControl w:val="0"/>
      <w:autoSpaceDE w:val="0"/>
      <w:autoSpaceDN w:val="0"/>
      <w:spacing w:after="0" w:line="240" w:lineRule="auto"/>
    </w:pPr>
    <w:rPr>
      <w:rFonts w:ascii="Calibri" w:eastAsia="Times New Roman" w:hAnsi="Calibri" w:cs="Calibri"/>
      <w:b/>
      <w:szCs w:val="20"/>
      <w:lang w:eastAsia="ru-RU"/>
    </w:rPr>
  </w:style>
  <w:style w:type="paragraph" w:styleId="a3">
    <w:name w:val="header"/>
    <w:basedOn w:val="a"/>
    <w:link w:val="a4"/>
    <w:uiPriority w:val="99"/>
    <w:unhideWhenUsed/>
    <w:rsid w:val="00FF6639"/>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FF6639"/>
  </w:style>
  <w:style w:type="paragraph" w:styleId="a5">
    <w:name w:val="footer"/>
    <w:basedOn w:val="a"/>
    <w:link w:val="a6"/>
    <w:uiPriority w:val="99"/>
    <w:unhideWhenUsed/>
    <w:rsid w:val="00FF6639"/>
    <w:pPr>
      <w:tabs>
        <w:tab w:val="center" w:pos="4677"/>
        <w:tab w:val="right" w:pos="9355"/>
      </w:tabs>
      <w:spacing w:after="0" w:line="240" w:lineRule="auto"/>
    </w:pPr>
  </w:style>
  <w:style w:type="character" w:customStyle="1" w:styleId="a6">
    <w:name w:val="Нижний колонтитул Знак"/>
    <w:basedOn w:val="a0"/>
    <w:link w:val="a5"/>
    <w:uiPriority w:val="99"/>
    <w:rsid w:val="00FF6639"/>
  </w:style>
  <w:style w:type="paragraph" w:styleId="a7">
    <w:name w:val="Balloon Text"/>
    <w:basedOn w:val="a"/>
    <w:link w:val="a8"/>
    <w:uiPriority w:val="99"/>
    <w:semiHidden/>
    <w:unhideWhenUsed/>
    <w:rsid w:val="00692581"/>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69258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wmf"/><Relationship Id="rId13" Type="http://schemas.openxmlformats.org/officeDocument/2006/relationships/image" Target="media/image6.wmf"/><Relationship Id="rId3" Type="http://schemas.openxmlformats.org/officeDocument/2006/relationships/webSettings" Target="webSettings.xml"/><Relationship Id="rId7" Type="http://schemas.openxmlformats.org/officeDocument/2006/relationships/image" Target="media/image2.wmf"/><Relationship Id="rId12" Type="http://schemas.openxmlformats.org/officeDocument/2006/relationships/hyperlink" Target="consultantplus://offline/ref=55E788795B8ACAC797F5E212C3DD00964091E9043BFCBC5F25F5E067DC68B992CD415129BFB2AAE39D8D14F916V4PEG"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wmf"/><Relationship Id="rId11" Type="http://schemas.openxmlformats.org/officeDocument/2006/relationships/hyperlink" Target="consultantplus://offline/ref=55E788795B8ACAC797F5E212C3DD00964198ED023AFEBC5F25F5E067DC68B992DF410925BEB6B6E1989842A8501A745B0A4E1038F8E86385V3P0G" TargetMode="Externa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image" Target="media/image5.wmf"/><Relationship Id="rId4" Type="http://schemas.openxmlformats.org/officeDocument/2006/relationships/footnotes" Target="footnotes.xml"/><Relationship Id="rId9" Type="http://schemas.openxmlformats.org/officeDocument/2006/relationships/image" Target="media/image4.wmf"/><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89</TotalTime>
  <Pages>3</Pages>
  <Words>1173</Words>
  <Characters>6689</Characters>
  <Application>Microsoft Office Word</Application>
  <DocSecurity>8</DocSecurity>
  <Lines>55</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7847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Шатова Елена Петровна</dc:creator>
  <cp:lastModifiedBy>Новосёлова Валерия Игоревна</cp:lastModifiedBy>
  <cp:revision>7</cp:revision>
  <cp:lastPrinted>2021-10-26T08:37:00Z</cp:lastPrinted>
  <dcterms:created xsi:type="dcterms:W3CDTF">2021-10-14T06:15:00Z</dcterms:created>
  <dcterms:modified xsi:type="dcterms:W3CDTF">2021-10-26T08:46:00Z</dcterms:modified>
</cp:coreProperties>
</file>